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D29" w:rsidRPr="00F42598" w:rsidRDefault="00E63D29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42598">
        <w:rPr>
          <w:rFonts w:ascii="Times New Roman" w:hAnsi="Times New Roman" w:cs="Times New Roman"/>
          <w:b/>
          <w:sz w:val="28"/>
          <w:szCs w:val="28"/>
        </w:rPr>
        <w:t>ИВАНОВСКАЯ ОБЛАСТЬ</w:t>
      </w:r>
    </w:p>
    <w:p w:rsidR="00E63D29" w:rsidRPr="00F42598" w:rsidRDefault="00FB0E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42598">
        <w:rPr>
          <w:rFonts w:ascii="Times New Roman" w:hAnsi="Times New Roman" w:cs="Times New Roman"/>
          <w:b/>
          <w:sz w:val="28"/>
          <w:szCs w:val="28"/>
        </w:rPr>
        <w:t>ЛУХСКИЙ МУНИЦИПАЛЬНЫЙ РАЙОН</w:t>
      </w:r>
    </w:p>
    <w:p w:rsidR="00FB0E58" w:rsidRPr="00F42598" w:rsidRDefault="00FB0E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42598">
        <w:rPr>
          <w:rFonts w:ascii="Times New Roman" w:hAnsi="Times New Roman" w:cs="Times New Roman"/>
          <w:b/>
          <w:sz w:val="28"/>
          <w:szCs w:val="28"/>
        </w:rPr>
        <w:t>АДМИНИСТРАЦИЯ РЯБОВСКОГО СЕЛЬСКОГО ПОСЕЛЕНИЯ</w:t>
      </w:r>
    </w:p>
    <w:p w:rsidR="00FB0E58" w:rsidRPr="00F42598" w:rsidRDefault="00FB0E58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E63D29" w:rsidRPr="00F42598" w:rsidRDefault="00E63D29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F4259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63D29" w:rsidRPr="00F42598" w:rsidRDefault="00F42598" w:rsidP="00FB0E5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B0E58" w:rsidRPr="00F42598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февраля </w:t>
      </w:r>
      <w:r w:rsidR="00FB0E58" w:rsidRPr="00F42598">
        <w:rPr>
          <w:rFonts w:ascii="Times New Roman" w:hAnsi="Times New Roman" w:cs="Times New Roman"/>
          <w:sz w:val="28"/>
          <w:szCs w:val="28"/>
        </w:rPr>
        <w:t>2010</w:t>
      </w:r>
      <w:r w:rsidR="00E63D29" w:rsidRPr="00F42598">
        <w:rPr>
          <w:rFonts w:ascii="Times New Roman" w:hAnsi="Times New Roman" w:cs="Times New Roman"/>
          <w:sz w:val="28"/>
          <w:szCs w:val="28"/>
        </w:rPr>
        <w:t>г.</w:t>
      </w:r>
      <w:r w:rsidR="00FB0E58" w:rsidRPr="00F4259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№ 18</w:t>
      </w:r>
      <w:r w:rsidR="00FB0E58" w:rsidRPr="00F42598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D29" w:rsidRPr="00F42598" w:rsidRDefault="00E63D29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F42598" w:rsidRDefault="00F42598" w:rsidP="00F4259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порядке проведения антикоррупционной экспертизы</w:t>
      </w:r>
    </w:p>
    <w:p w:rsidR="00F42598" w:rsidRDefault="00F42598" w:rsidP="00F4259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нормативно-правовых актов  и </w:t>
      </w:r>
    </w:p>
    <w:p w:rsidR="00F42598" w:rsidRDefault="00F42598" w:rsidP="00F4259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проектов нормативно-правовых актов</w:t>
      </w:r>
    </w:p>
    <w:p w:rsidR="00E63D29" w:rsidRDefault="00F42598" w:rsidP="00F4259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Рябовского сельского поселения.</w:t>
      </w:r>
    </w:p>
    <w:p w:rsidR="00F42598" w:rsidRPr="00F42598" w:rsidRDefault="00F42598" w:rsidP="00F42598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b/>
          <w:sz w:val="28"/>
          <w:szCs w:val="28"/>
        </w:rPr>
      </w:pPr>
    </w:p>
    <w:p w:rsidR="00E63D29" w:rsidRPr="00F42598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17.07.2009 N 172-ФЗ "Об антикоррупционной экспертизе нормативных правовых актов и проектов нормативных правовых актов" постановляю:</w:t>
      </w:r>
    </w:p>
    <w:p w:rsidR="00E63D29" w:rsidRPr="00F42598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D29" w:rsidRPr="00F42598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1. Утвердить порядок проведения антикоррупционной экспертизы нормативных правовых актов и проектов нормативных правовых актов </w:t>
      </w:r>
      <w:r w:rsidR="00FB0E58" w:rsidRPr="00F42598">
        <w:rPr>
          <w:rFonts w:ascii="Times New Roman" w:hAnsi="Times New Roman" w:cs="Times New Roman"/>
          <w:sz w:val="28"/>
          <w:szCs w:val="28"/>
        </w:rPr>
        <w:t>Рябовского сельского поселени</w:t>
      </w:r>
      <w:proofErr w:type="gramStart"/>
      <w:r w:rsidR="00FB0E58" w:rsidRPr="00F42598">
        <w:rPr>
          <w:rFonts w:ascii="Times New Roman" w:hAnsi="Times New Roman" w:cs="Times New Roman"/>
          <w:sz w:val="28"/>
          <w:szCs w:val="28"/>
        </w:rPr>
        <w:t>я</w:t>
      </w:r>
      <w:r w:rsidRPr="00F4259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F42598">
        <w:rPr>
          <w:rFonts w:ascii="Times New Roman" w:hAnsi="Times New Roman" w:cs="Times New Roman"/>
          <w:sz w:val="28"/>
          <w:szCs w:val="28"/>
        </w:rPr>
        <w:t>прилагается).</w:t>
      </w:r>
    </w:p>
    <w:p w:rsidR="00E63D29" w:rsidRPr="00F42598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D29" w:rsidRPr="00F42598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после его</w:t>
      </w:r>
      <w:r w:rsidR="00FB0E58" w:rsidRPr="00F42598">
        <w:rPr>
          <w:rFonts w:ascii="Times New Roman" w:hAnsi="Times New Roman" w:cs="Times New Roman"/>
          <w:sz w:val="28"/>
          <w:szCs w:val="28"/>
        </w:rPr>
        <w:t xml:space="preserve"> обнародования</w:t>
      </w:r>
      <w:r w:rsidRPr="00F42598">
        <w:rPr>
          <w:rFonts w:ascii="Times New Roman" w:hAnsi="Times New Roman" w:cs="Times New Roman"/>
          <w:sz w:val="28"/>
          <w:szCs w:val="28"/>
        </w:rPr>
        <w:t>.</w:t>
      </w:r>
    </w:p>
    <w:p w:rsidR="00E63D29" w:rsidRPr="00F42598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D29" w:rsidRPr="00F42598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B0E58" w:rsidRPr="00F42598" w:rsidRDefault="00FB0E5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2598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FB0E58" w:rsidRP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Рябовского сельского </w:t>
      </w:r>
      <w:r w:rsidR="00FB0E58" w:rsidRPr="00F42598">
        <w:rPr>
          <w:rFonts w:ascii="Times New Roman" w:hAnsi="Times New Roman" w:cs="Times New Roman"/>
          <w:sz w:val="28"/>
          <w:szCs w:val="28"/>
        </w:rPr>
        <w:t xml:space="preserve">поселения: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B0E58" w:rsidRPr="00F42598">
        <w:rPr>
          <w:rFonts w:ascii="Times New Roman" w:hAnsi="Times New Roman" w:cs="Times New Roman"/>
          <w:sz w:val="28"/>
          <w:szCs w:val="28"/>
        </w:rPr>
        <w:t>С.В.Кирсанова</w:t>
      </w:r>
    </w:p>
    <w:p w:rsidR="00E63D29" w:rsidRPr="00F42598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D29" w:rsidRPr="00F42598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D29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42598" w:rsidRPr="00F42598" w:rsidRDefault="00F42598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63D29" w:rsidRPr="00FD54FC" w:rsidRDefault="00E63D29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E63D29" w:rsidRPr="00FD54FC" w:rsidRDefault="00E63D29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E63D29" w:rsidRPr="00FD54FC" w:rsidRDefault="00FB0E58" w:rsidP="00FB0E5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главы администрации </w:t>
      </w:r>
    </w:p>
    <w:p w:rsidR="00FB0E58" w:rsidRPr="00FD54FC" w:rsidRDefault="00FB0E58" w:rsidP="00FB0E5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</w:p>
    <w:p w:rsidR="00FB0E58" w:rsidRPr="00FD54FC" w:rsidRDefault="00FB0E58" w:rsidP="00FB0E5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от 27.02.2010г № 18</w:t>
      </w:r>
    </w:p>
    <w:p w:rsidR="00FB0E58" w:rsidRPr="00FD54FC" w:rsidRDefault="00FB0E58" w:rsidP="00FB0E5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0E58" w:rsidRPr="00FD54FC" w:rsidRDefault="00FB0E58" w:rsidP="00FB0E58">
      <w:pPr>
        <w:autoSpaceDE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FB6590" w:rsidRPr="00FD54FC" w:rsidRDefault="00F4259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54FC">
        <w:rPr>
          <w:rFonts w:ascii="Times New Roman" w:hAnsi="Times New Roman" w:cs="Times New Roman"/>
          <w:b/>
          <w:sz w:val="24"/>
          <w:szCs w:val="24"/>
        </w:rPr>
        <w:t xml:space="preserve">Порядок проведения антикоррупционной экспертизы </w:t>
      </w:r>
    </w:p>
    <w:p w:rsidR="00FB6590" w:rsidRPr="00FD54FC" w:rsidRDefault="00F42598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D54FC">
        <w:rPr>
          <w:rFonts w:ascii="Times New Roman" w:hAnsi="Times New Roman" w:cs="Times New Roman"/>
          <w:b/>
          <w:sz w:val="24"/>
          <w:szCs w:val="24"/>
        </w:rPr>
        <w:t>нормативно-правовых актов  и проектов нормативно-правовых актов</w:t>
      </w:r>
      <w:r w:rsidR="00FB6590" w:rsidRPr="00FD54FC">
        <w:rPr>
          <w:rFonts w:ascii="Times New Roman" w:hAnsi="Times New Roman" w:cs="Times New Roman"/>
          <w:b/>
          <w:sz w:val="24"/>
          <w:szCs w:val="24"/>
        </w:rPr>
        <w:t xml:space="preserve">  Рябовского сельского поселения</w:t>
      </w:r>
    </w:p>
    <w:p w:rsidR="00FB6590" w:rsidRPr="00FD54FC" w:rsidRDefault="00FB6590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1.1.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и проектов нормативных правовых актов 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 xml:space="preserve">проводится в целях выявления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факторов и их последующего устранения </w:t>
      </w:r>
      <w:proofErr w:type="gramStart"/>
      <w:r w:rsidRPr="00FD54F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D54FC">
        <w:rPr>
          <w:rFonts w:ascii="Times New Roman" w:hAnsi="Times New Roman" w:cs="Times New Roman"/>
          <w:sz w:val="24"/>
          <w:szCs w:val="24"/>
        </w:rPr>
        <w:t>: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54FC">
        <w:rPr>
          <w:rFonts w:ascii="Times New Roman" w:hAnsi="Times New Roman" w:cs="Times New Roman"/>
          <w:sz w:val="24"/>
          <w:szCs w:val="24"/>
        </w:rPr>
        <w:t>проектах</w:t>
      </w:r>
      <w:proofErr w:type="gramEnd"/>
      <w:r w:rsidRPr="00FD54FC">
        <w:rPr>
          <w:rFonts w:ascii="Times New Roman" w:hAnsi="Times New Roman" w:cs="Times New Roman"/>
          <w:sz w:val="24"/>
          <w:szCs w:val="24"/>
        </w:rPr>
        <w:t xml:space="preserve"> решений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 Совета депутатов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>;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54FC">
        <w:rPr>
          <w:rFonts w:ascii="Times New Roman" w:hAnsi="Times New Roman" w:cs="Times New Roman"/>
          <w:sz w:val="24"/>
          <w:szCs w:val="24"/>
        </w:rPr>
        <w:t>проектах</w:t>
      </w:r>
      <w:proofErr w:type="gramEnd"/>
      <w:r w:rsidRPr="00FD54FC">
        <w:rPr>
          <w:rFonts w:ascii="Times New Roman" w:hAnsi="Times New Roman" w:cs="Times New Roman"/>
          <w:sz w:val="24"/>
          <w:szCs w:val="24"/>
        </w:rPr>
        <w:t xml:space="preserve"> нормативных правовых актов администрации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>;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FD54FC">
        <w:rPr>
          <w:rFonts w:ascii="Times New Roman" w:hAnsi="Times New Roman" w:cs="Times New Roman"/>
          <w:sz w:val="24"/>
          <w:szCs w:val="24"/>
        </w:rPr>
        <w:t>решениях</w:t>
      </w:r>
      <w:proofErr w:type="gramEnd"/>
      <w:r w:rsidR="00FB6590" w:rsidRPr="00FD54FC">
        <w:rPr>
          <w:rFonts w:ascii="Times New Roman" w:hAnsi="Times New Roman" w:cs="Times New Roman"/>
          <w:sz w:val="24"/>
          <w:szCs w:val="24"/>
        </w:rPr>
        <w:t xml:space="preserve"> Совета депутатов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>, нормативных правовых актах администрации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>, принятых до вступления в силу настоящего постановления.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1.2.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и проектов нормативных правовых актов 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>проводится в соответствии с настоящим порядком и согласно методике, определенной Правительством Российской Федерации (далее - Методика).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1.3. При разработке проектов нормативных правовых актов 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>органы местного самоуправления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 xml:space="preserve"> (далее - разработчики) учитывают нормы действующего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законодательства, предотвращая включение в проект нормативного правового акта положений, содержащих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факторы.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 проектов</w:t>
      </w:r>
    </w:p>
    <w:p w:rsidR="00E63D29" w:rsidRPr="00FD54FC" w:rsidRDefault="00E63D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нормативных правовых актов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2.1.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 проектов нормативных правовых актов 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 xml:space="preserve">проводится административно-организационным управлением администрации 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>при проведении правовой экспертизы проектов нормативных правовых актов.</w:t>
      </w:r>
    </w:p>
    <w:p w:rsidR="00E27A72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2.2. По результатам проведения антикоррупционной экспертизы проекта нормативного правового акта </w:t>
      </w:r>
      <w:r w:rsidR="00FB6590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>составляется экспертное заключение в соответствии с Методикой</w:t>
      </w:r>
      <w:r w:rsidR="00E27A72" w:rsidRPr="00FD54FC">
        <w:rPr>
          <w:rFonts w:ascii="Times New Roman" w:hAnsi="Times New Roman" w:cs="Times New Roman"/>
          <w:sz w:val="24"/>
          <w:szCs w:val="24"/>
        </w:rPr>
        <w:t>.</w:t>
      </w:r>
      <w:r w:rsidRPr="00FD54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2.3. Положения проекта нормативного правового акта</w:t>
      </w:r>
      <w:r w:rsidR="00E27A72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>, содержащие коррупционные факторы, выявленные при проведении антикоррупционной экспертизы, устраняются на стадии доработки проекта нормативного правового акта его разработчиком.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III.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3.1.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</w:t>
      </w:r>
      <w:r w:rsidR="00E27A72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>проводится: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lastRenderedPageBreak/>
        <w:t>- по инициативе органа местного самоуправления, издавшего нормативный правовой акт;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- на основании поступивших в адрес </w:t>
      </w:r>
      <w:r w:rsidR="00E27A72" w:rsidRPr="00FD54FC">
        <w:rPr>
          <w:rFonts w:ascii="Times New Roman" w:hAnsi="Times New Roman" w:cs="Times New Roman"/>
          <w:sz w:val="24"/>
          <w:szCs w:val="24"/>
        </w:rPr>
        <w:t>Совета депутатов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>, Главы</w:t>
      </w:r>
      <w:r w:rsidR="00E27A72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>, администрации</w:t>
      </w:r>
      <w:r w:rsidR="00E27A72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 xml:space="preserve"> по противодействию коррупции письменных обращений органов местного самоуправления, иных муниципальных органов, граждан и организаций с информацией о возможном наличии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факторов в указанных актах, полученной по результатам анализа практики их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>.</w:t>
      </w:r>
    </w:p>
    <w:p w:rsidR="00E27A72" w:rsidRPr="00FD54FC" w:rsidRDefault="00E63D29" w:rsidP="00E27A7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3.2.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</w:t>
      </w:r>
      <w:r w:rsidR="00E27A72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>проводится на основании поручения Главы</w:t>
      </w:r>
      <w:r w:rsidR="00E27A72" w:rsidRPr="00FD54FC">
        <w:rPr>
          <w:rFonts w:ascii="Times New Roman" w:hAnsi="Times New Roman" w:cs="Times New Roman"/>
          <w:sz w:val="24"/>
          <w:szCs w:val="24"/>
        </w:rPr>
        <w:t xml:space="preserve"> администрации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 xml:space="preserve">, решения координационного Совета при Главе </w:t>
      </w:r>
      <w:r w:rsidR="00E27A72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  <w:r w:rsidR="00E27A72" w:rsidRPr="00FD54FC">
        <w:rPr>
          <w:rFonts w:ascii="Times New Roman" w:hAnsi="Times New Roman" w:cs="Times New Roman"/>
          <w:sz w:val="24"/>
          <w:szCs w:val="24"/>
        </w:rPr>
        <w:t>.</w:t>
      </w:r>
      <w:r w:rsidRPr="00FD5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27A72"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="00E27A72" w:rsidRPr="00FD54FC">
        <w:rPr>
          <w:rFonts w:ascii="Times New Roman" w:hAnsi="Times New Roman" w:cs="Times New Roman"/>
          <w:sz w:val="24"/>
          <w:szCs w:val="24"/>
        </w:rPr>
        <w:t xml:space="preserve"> экспертиза нормативных правовых актов Рябовского сельского поселения проводится в течение 30 рабочих дней со дня получения соответствующего поручения или решения.</w:t>
      </w:r>
    </w:p>
    <w:p w:rsidR="00E63D29" w:rsidRPr="00FD54FC" w:rsidRDefault="00C31674" w:rsidP="00C316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         </w:t>
      </w:r>
      <w:r w:rsidR="00E63D29" w:rsidRPr="00FD54FC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="00E63D29" w:rsidRPr="00FD54FC">
        <w:rPr>
          <w:rFonts w:ascii="Times New Roman" w:hAnsi="Times New Roman" w:cs="Times New Roman"/>
          <w:sz w:val="24"/>
          <w:szCs w:val="24"/>
        </w:rPr>
        <w:t xml:space="preserve">При выявлении административно-организационным управлением администрации </w:t>
      </w:r>
      <w:r w:rsidRPr="00FD54F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63D29" w:rsidRPr="00FD54FC">
        <w:rPr>
          <w:rFonts w:ascii="Times New Roman" w:hAnsi="Times New Roman" w:cs="Times New Roman"/>
          <w:sz w:val="24"/>
          <w:szCs w:val="24"/>
        </w:rPr>
        <w:t xml:space="preserve">в ходе проведения антикоррупционной экспертизы нормативно-правовых актов в нормативном правовом акте норм, содержащих </w:t>
      </w:r>
      <w:proofErr w:type="spellStart"/>
      <w:r w:rsidR="00E63D29" w:rsidRPr="00FD54F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="00E63D29" w:rsidRPr="00FD54FC">
        <w:rPr>
          <w:rFonts w:ascii="Times New Roman" w:hAnsi="Times New Roman" w:cs="Times New Roman"/>
          <w:sz w:val="24"/>
          <w:szCs w:val="24"/>
        </w:rPr>
        <w:t xml:space="preserve"> факторы, управлением вносится предложение</w:t>
      </w:r>
      <w:r w:rsidRPr="00FD54FC">
        <w:rPr>
          <w:rFonts w:ascii="Times New Roman" w:hAnsi="Times New Roman" w:cs="Times New Roman"/>
          <w:sz w:val="24"/>
          <w:szCs w:val="24"/>
        </w:rPr>
        <w:t xml:space="preserve"> главе сельского поселения, председателю Совета депутатов, главе администрации</w:t>
      </w:r>
      <w:r w:rsidR="00E63D29" w:rsidRPr="00FD54FC">
        <w:rPr>
          <w:rFonts w:ascii="Times New Roman" w:hAnsi="Times New Roman" w:cs="Times New Roman"/>
          <w:sz w:val="24"/>
          <w:szCs w:val="24"/>
        </w:rPr>
        <w:t xml:space="preserve">, в чью компетенцию входит курирование вопросов, затрагиваемых нормативным правовым актом, обеспечить устранение выявленных в нормативном правовом акте </w:t>
      </w:r>
      <w:proofErr w:type="spellStart"/>
      <w:r w:rsidR="00E63D29" w:rsidRPr="00FD54F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="00E63D29" w:rsidRPr="00FD54FC">
        <w:rPr>
          <w:rFonts w:ascii="Times New Roman" w:hAnsi="Times New Roman" w:cs="Times New Roman"/>
          <w:sz w:val="24"/>
          <w:szCs w:val="24"/>
        </w:rPr>
        <w:t xml:space="preserve"> факторов.</w:t>
      </w:r>
      <w:proofErr w:type="gramEnd"/>
      <w:r w:rsidR="00E63D29" w:rsidRPr="00FD54FC">
        <w:rPr>
          <w:rFonts w:ascii="Times New Roman" w:hAnsi="Times New Roman" w:cs="Times New Roman"/>
          <w:sz w:val="24"/>
          <w:szCs w:val="24"/>
        </w:rPr>
        <w:t xml:space="preserve"> В случае несогласия указанных в настоящем пункте должностных лиц администрации </w:t>
      </w:r>
      <w:r w:rsidRPr="00FD54F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E63D29" w:rsidRPr="00FD54FC">
        <w:rPr>
          <w:rFonts w:ascii="Times New Roman" w:hAnsi="Times New Roman" w:cs="Times New Roman"/>
          <w:sz w:val="24"/>
          <w:szCs w:val="24"/>
        </w:rPr>
        <w:t xml:space="preserve">с необходимостью внесения изменений в нормативный правовой акт вопрос выносится на рассмотрение координационного Совета при </w:t>
      </w:r>
      <w:r w:rsidR="000563AE" w:rsidRPr="00FD54FC">
        <w:rPr>
          <w:rFonts w:ascii="Times New Roman" w:hAnsi="Times New Roman" w:cs="Times New Roman"/>
          <w:sz w:val="24"/>
          <w:szCs w:val="24"/>
        </w:rPr>
        <w:t xml:space="preserve"> главе Рябовского сельского поселения </w:t>
      </w:r>
      <w:r w:rsidR="00E63D29" w:rsidRPr="00FD54FC">
        <w:rPr>
          <w:rFonts w:ascii="Times New Roman" w:hAnsi="Times New Roman" w:cs="Times New Roman"/>
          <w:sz w:val="24"/>
          <w:szCs w:val="24"/>
        </w:rPr>
        <w:t>по противодействию коррупции для окончательного решения.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IV. Независимая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</w:t>
      </w:r>
    </w:p>
    <w:p w:rsidR="00E63D29" w:rsidRPr="00FD54FC" w:rsidRDefault="00E63D29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проектов нормативных правовых актов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4.1. Независимая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 проектов нормативных правовых актов проводится институтами гражданского общества и гражданами в порядке, предусмотренном нормативными правовыми актами Российской Федерации, за счет собственных средств.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4.2. Для обеспечения проведения независимой антикоррупционной экспертизы проектов нормативных правовых актов их разработчики размещают электронную версию проектов нормативных правовых актов на официальном интернет-сайте в течение рабочего дня, соответствующего дню направления указанных проектов на согласование с заинтересованными органами.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4.3. Срок проведения независимой антикоррупционной экспертизы устанавливается разработчиком проекта нормативного правового акта и не может быть менее 3 дней.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4.4. В заключении по результатам независимой антикоррупционной экспертизы должны быть указаны выявленные в проекте нормативного правового акта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факторы и предложены способы их устранения.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4.5. Заключение по результатам независимой антикоррупционной экспертизы носит рекомендательный характер и подлежит обязательному рассмотрению органом местного самоуправления, которому оно направлено, в 30-дневный срок со дня его получения. По результатам рассмотрения указанного заключения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факторов.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4.6. Положения проекта нормативного правового акта</w:t>
      </w:r>
      <w:r w:rsidR="000563AE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 xml:space="preserve">, содержащие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факторы, выявленные при проведении </w:t>
      </w:r>
      <w:r w:rsidRPr="00FD54FC">
        <w:rPr>
          <w:rFonts w:ascii="Times New Roman" w:hAnsi="Times New Roman" w:cs="Times New Roman"/>
          <w:sz w:val="24"/>
          <w:szCs w:val="24"/>
        </w:rPr>
        <w:lastRenderedPageBreak/>
        <w:t>независимой антикоррупционной экспертизы, устраняются его разработчиком на стадии доработки проекта нормативного правового акта.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V. Учет результатов антикоррупционной экспертизы</w:t>
      </w: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63D29" w:rsidRPr="00FD54FC" w:rsidRDefault="00E63D29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5.1. К проекту нормативного правового акта</w:t>
      </w:r>
      <w:r w:rsidR="000563AE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>, вносимому разработчиком на рассмотрение уполномоченного на его принятие органа местного самоуправления</w:t>
      </w:r>
      <w:r w:rsidR="000563AE" w:rsidRPr="00FD54FC">
        <w:rPr>
          <w:rFonts w:ascii="Times New Roman" w:hAnsi="Times New Roman" w:cs="Times New Roman"/>
          <w:sz w:val="24"/>
          <w:szCs w:val="24"/>
        </w:rPr>
        <w:t xml:space="preserve"> Рябовского сельского поселения</w:t>
      </w:r>
      <w:r w:rsidRPr="00FD54FC">
        <w:rPr>
          <w:rFonts w:ascii="Times New Roman" w:hAnsi="Times New Roman" w:cs="Times New Roman"/>
          <w:sz w:val="24"/>
          <w:szCs w:val="24"/>
        </w:rPr>
        <w:t>, прилагаются все поступившие заключения, составленные по итогам антикоррупционной экспертизы, в том числе независимой.</w:t>
      </w:r>
    </w:p>
    <w:p w:rsidR="00DE6605" w:rsidRPr="00FD54FC" w:rsidRDefault="00E63D29" w:rsidP="000563A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5.2. В случае несогласия разработчика проекта нормативного правового акта с результатами антикоррупционной экспертизы, в том числе независимой, разработчик вносит указанный проект нормативного правового акта на рассмотрение уполномоченного на его принятие органа местного самоуправления </w:t>
      </w:r>
      <w:r w:rsidR="000563AE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>с приложением пояснительной записки, в которой обосновывает свое несогласие.</w:t>
      </w:r>
    </w:p>
    <w:p w:rsidR="000563AE" w:rsidRPr="00FD54FC" w:rsidRDefault="000563AE" w:rsidP="000563AE">
      <w:pPr>
        <w:autoSpaceDE w:val="0"/>
        <w:autoSpaceDN w:val="0"/>
        <w:adjustRightInd w:val="0"/>
        <w:ind w:firstLine="540"/>
        <w:jc w:val="both"/>
        <w:rPr>
          <w:rFonts w:ascii="Calibri" w:hAnsi="Calibri" w:cs="Calibri"/>
          <w:sz w:val="24"/>
          <w:szCs w:val="24"/>
        </w:rPr>
      </w:pPr>
    </w:p>
    <w:p w:rsidR="00DE6605" w:rsidRPr="00FD54FC" w:rsidRDefault="00DE6605" w:rsidP="00DE6605">
      <w:pPr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экспертиза, осуществляемая</w:t>
      </w:r>
    </w:p>
    <w:p w:rsidR="00DE6605" w:rsidRPr="00FD54FC" w:rsidRDefault="00DE6605" w:rsidP="00DE66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исполнительными органами государственной власти</w:t>
      </w:r>
    </w:p>
    <w:p w:rsidR="00DE6605" w:rsidRPr="00FD54FC" w:rsidRDefault="000563AE" w:rsidP="00DE66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Рябовского сельского поселения</w:t>
      </w:r>
    </w:p>
    <w:p w:rsidR="00DE6605" w:rsidRPr="00FD54FC" w:rsidRDefault="00DE6605" w:rsidP="00DE66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E6605" w:rsidRPr="00FD54FC" w:rsidRDefault="00DE6605" w:rsidP="00DE66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FD54FC">
        <w:rPr>
          <w:rFonts w:ascii="Times New Roman" w:hAnsi="Times New Roman" w:cs="Times New Roman"/>
          <w:sz w:val="24"/>
          <w:szCs w:val="24"/>
        </w:rPr>
        <w:t xml:space="preserve">(введен Постановлением </w:t>
      </w:r>
      <w:r w:rsidR="000563AE" w:rsidRPr="00FD54FC">
        <w:rPr>
          <w:rFonts w:ascii="Times New Roman" w:hAnsi="Times New Roman" w:cs="Times New Roman"/>
          <w:sz w:val="24"/>
          <w:szCs w:val="24"/>
        </w:rPr>
        <w:t>главы администрации Рябовского сельского поселения</w:t>
      </w:r>
      <w:proofErr w:type="gramEnd"/>
    </w:p>
    <w:p w:rsidR="00DE6605" w:rsidRPr="00FD54FC" w:rsidRDefault="000563AE" w:rsidP="00DE66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>от 27.02.2010</w:t>
      </w:r>
      <w:r w:rsidR="00DE6605" w:rsidRPr="00FD54FC">
        <w:rPr>
          <w:rFonts w:ascii="Times New Roman" w:hAnsi="Times New Roman" w:cs="Times New Roman"/>
          <w:sz w:val="24"/>
          <w:szCs w:val="24"/>
        </w:rPr>
        <w:t xml:space="preserve"> N</w:t>
      </w:r>
      <w:r w:rsidRPr="00FD54FC">
        <w:rPr>
          <w:rFonts w:ascii="Times New Roman" w:hAnsi="Times New Roman" w:cs="Times New Roman"/>
          <w:sz w:val="24"/>
          <w:szCs w:val="24"/>
        </w:rPr>
        <w:t>19</w:t>
      </w:r>
      <w:r w:rsidR="00DE6605" w:rsidRPr="00FD54FC">
        <w:rPr>
          <w:rFonts w:ascii="Times New Roman" w:hAnsi="Times New Roman" w:cs="Times New Roman"/>
          <w:sz w:val="24"/>
          <w:szCs w:val="24"/>
        </w:rPr>
        <w:t>)</w:t>
      </w:r>
    </w:p>
    <w:p w:rsidR="00DE6605" w:rsidRPr="00FD54FC" w:rsidRDefault="00DE6605" w:rsidP="00DE6605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DE6605" w:rsidRPr="00FD54FC" w:rsidRDefault="00DE6605" w:rsidP="00DE660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D54FC">
        <w:rPr>
          <w:rFonts w:ascii="Times New Roman" w:hAnsi="Times New Roman" w:cs="Times New Roman"/>
          <w:sz w:val="24"/>
          <w:szCs w:val="24"/>
        </w:rPr>
        <w:t xml:space="preserve">Исполнительные органы государственной власти </w:t>
      </w:r>
      <w:r w:rsidR="000563AE" w:rsidRPr="00FD54FC">
        <w:rPr>
          <w:rFonts w:ascii="Times New Roman" w:hAnsi="Times New Roman" w:cs="Times New Roman"/>
          <w:sz w:val="24"/>
          <w:szCs w:val="24"/>
        </w:rPr>
        <w:t xml:space="preserve">Рябовского сельского поселения </w:t>
      </w:r>
      <w:r w:rsidRPr="00FD54FC">
        <w:rPr>
          <w:rFonts w:ascii="Times New Roman" w:hAnsi="Times New Roman" w:cs="Times New Roman"/>
          <w:sz w:val="24"/>
          <w:szCs w:val="24"/>
        </w:rPr>
        <w:t xml:space="preserve">проводят </w:t>
      </w:r>
      <w:proofErr w:type="spellStart"/>
      <w:r w:rsidRPr="00FD54FC">
        <w:rPr>
          <w:rFonts w:ascii="Times New Roman" w:hAnsi="Times New Roman" w:cs="Times New Roman"/>
          <w:sz w:val="24"/>
          <w:szCs w:val="24"/>
        </w:rPr>
        <w:t>антикоррупционную</w:t>
      </w:r>
      <w:proofErr w:type="spellEnd"/>
      <w:r w:rsidRPr="00FD54FC">
        <w:rPr>
          <w:rFonts w:ascii="Times New Roman" w:hAnsi="Times New Roman" w:cs="Times New Roman"/>
          <w:sz w:val="24"/>
          <w:szCs w:val="24"/>
        </w:rPr>
        <w:t xml:space="preserve"> экспертизу принимаемых ими нормативных правовых актов и проектов нормативных правовых а</w:t>
      </w:r>
      <w:r w:rsidR="00B879F7">
        <w:rPr>
          <w:rFonts w:ascii="Times New Roman" w:hAnsi="Times New Roman" w:cs="Times New Roman"/>
          <w:sz w:val="24"/>
          <w:szCs w:val="24"/>
        </w:rPr>
        <w:t>ктов в соответствии с Методикой.</w:t>
      </w:r>
    </w:p>
    <w:p w:rsidR="00DE6605" w:rsidRPr="000563AE" w:rsidRDefault="00DE6605" w:rsidP="00DE660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DE6605" w:rsidRDefault="00DE6605" w:rsidP="00DE6605">
      <w:pPr>
        <w:autoSpaceDE w:val="0"/>
        <w:autoSpaceDN w:val="0"/>
        <w:adjustRightInd w:val="0"/>
        <w:rPr>
          <w:rFonts w:ascii="Calibri" w:hAnsi="Calibri" w:cs="Calibri"/>
        </w:rPr>
      </w:pPr>
    </w:p>
    <w:p w:rsidR="00DE6605" w:rsidRDefault="00DE6605" w:rsidP="00DE6605"/>
    <w:p w:rsidR="00935BE8" w:rsidRDefault="00935BE8"/>
    <w:sectPr w:rsidR="00935BE8" w:rsidSect="00781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D29"/>
    <w:rsid w:val="000563AE"/>
    <w:rsid w:val="00142667"/>
    <w:rsid w:val="0024713B"/>
    <w:rsid w:val="00492F53"/>
    <w:rsid w:val="0052144F"/>
    <w:rsid w:val="0092160D"/>
    <w:rsid w:val="00935BE8"/>
    <w:rsid w:val="00A8295C"/>
    <w:rsid w:val="00B879F7"/>
    <w:rsid w:val="00B9494D"/>
    <w:rsid w:val="00C31674"/>
    <w:rsid w:val="00C3631E"/>
    <w:rsid w:val="00CD0C96"/>
    <w:rsid w:val="00D21CB3"/>
    <w:rsid w:val="00DE6605"/>
    <w:rsid w:val="00E27A72"/>
    <w:rsid w:val="00E63D29"/>
    <w:rsid w:val="00F42598"/>
    <w:rsid w:val="00FB0E58"/>
    <w:rsid w:val="00FB6590"/>
    <w:rsid w:val="00FD54FC"/>
    <w:rsid w:val="00FF4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5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92B89-8585-41F4-9017-2BC5C8114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Irbis</cp:lastModifiedBy>
  <cp:revision>11</cp:revision>
  <cp:lastPrinted>2010-07-29T10:59:00Z</cp:lastPrinted>
  <dcterms:created xsi:type="dcterms:W3CDTF">2010-03-03T06:32:00Z</dcterms:created>
  <dcterms:modified xsi:type="dcterms:W3CDTF">2010-07-29T11:40:00Z</dcterms:modified>
</cp:coreProperties>
</file>