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B67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FD1F35" w:rsidRPr="00E84FB3" w:rsidRDefault="00FD1F35" w:rsidP="00B00B6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Приложение № 1 </w:t>
      </w:r>
    </w:p>
    <w:p w:rsidR="00FD1F35" w:rsidRPr="00E84FB3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</w:t>
      </w:r>
      <w:r w:rsidR="00D41B86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>программе</w:t>
      </w:r>
    </w:p>
    <w:p w:rsidR="000F04E8" w:rsidRDefault="00FD1F35" w:rsidP="00CF1F6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B86" w:rsidRPr="006127C8">
        <w:rPr>
          <w:sz w:val="24"/>
          <w:szCs w:val="24"/>
        </w:rPr>
        <w:t>«Обеспечение безопасности</w:t>
      </w:r>
      <w:r w:rsidR="000F04E8">
        <w:rPr>
          <w:sz w:val="24"/>
          <w:szCs w:val="24"/>
        </w:rPr>
        <w:t xml:space="preserve"> граждан </w:t>
      </w:r>
    </w:p>
    <w:p w:rsidR="000F04E8" w:rsidRDefault="000F04E8" w:rsidP="000F04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 правоохранительная деятельность </w:t>
      </w:r>
      <w:r w:rsidR="00D41B86" w:rsidRPr="006127C8">
        <w:rPr>
          <w:sz w:val="24"/>
          <w:szCs w:val="24"/>
        </w:rPr>
        <w:t xml:space="preserve"> </w:t>
      </w:r>
    </w:p>
    <w:p w:rsidR="00FD1F35" w:rsidRPr="00E84FB3" w:rsidRDefault="00D41B86" w:rsidP="000F04E8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 на территории Рябовского сельского поселения» </w:t>
      </w:r>
      <w:r w:rsidR="00FD1F35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0F04E8" w:rsidRDefault="000F04E8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СИСТЕМА </w:t>
      </w:r>
    </w:p>
    <w:p w:rsidR="00FD1F35" w:rsidRPr="003B385C" w:rsidRDefault="00D41B86" w:rsidP="00FD1F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FD1F35" w:rsidRPr="003B385C">
        <w:rPr>
          <w:b/>
          <w:sz w:val="24"/>
          <w:szCs w:val="24"/>
        </w:rPr>
        <w:t>рограммных мероприятий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 xml:space="preserve">РАЗДЕЛ I </w:t>
      </w:r>
    </w:p>
    <w:p w:rsidR="00FD1F35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>Мероприятия по пожарной безопасности</w:t>
      </w: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</w:p>
    <w:tbl>
      <w:tblPr>
        <w:tblW w:w="15144" w:type="dxa"/>
        <w:jc w:val="center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694"/>
        <w:gridCol w:w="2181"/>
        <w:gridCol w:w="1843"/>
        <w:gridCol w:w="2552"/>
        <w:gridCol w:w="1275"/>
        <w:gridCol w:w="1630"/>
        <w:gridCol w:w="1134"/>
        <w:gridCol w:w="1178"/>
        <w:gridCol w:w="19"/>
        <w:gridCol w:w="1292"/>
        <w:gridCol w:w="1302"/>
        <w:gridCol w:w="44"/>
      </w:tblGrid>
      <w:tr w:rsidR="00D45381" w:rsidRPr="00101721" w:rsidTr="0008066C">
        <w:trPr>
          <w:gridAfter w:val="7"/>
          <w:wAfter w:w="6599" w:type="dxa"/>
          <w:trHeight w:val="253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0172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01721">
              <w:rPr>
                <w:sz w:val="24"/>
                <w:szCs w:val="24"/>
              </w:rPr>
              <w:t>/</w:t>
            </w:r>
            <w:proofErr w:type="spellStart"/>
            <w:r w:rsidRPr="0010172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Исполнитель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показателя результативности</w:t>
            </w:r>
          </w:p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(целевых 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Единица измерения</w:t>
            </w:r>
          </w:p>
        </w:tc>
      </w:tr>
      <w:tr w:rsidR="000743E2" w:rsidRPr="00101721" w:rsidTr="000743E2">
        <w:trPr>
          <w:jc w:val="center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10172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Default="000743E2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</w:tr>
      <w:tr w:rsidR="000743E2" w:rsidRPr="00101721" w:rsidTr="000743E2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t xml:space="preserve">    </w:t>
            </w:r>
            <w:r w:rsidRPr="0008066C">
              <w:rPr>
                <w:sz w:val="24"/>
                <w:szCs w:val="24"/>
              </w:rPr>
              <w:t xml:space="preserve"> 12</w:t>
            </w:r>
          </w:p>
        </w:tc>
      </w:tr>
      <w:tr w:rsidR="000743E2" w:rsidRPr="00101721" w:rsidTr="000743E2">
        <w:trPr>
          <w:trHeight w:val="2032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Оснащение сельских территорий первичными средствами пожаротушения и противопожарным инвентарем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Принятие мер по локализации пожара до прибытия  подразделений ОПЧ ГУ-14 ФПС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Default="000743E2">
            <w:pPr>
              <w:spacing w:after="200"/>
            </w:pPr>
          </w:p>
          <w:p w:rsidR="0008066C" w:rsidRDefault="0008066C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0,0</w:t>
            </w:r>
          </w:p>
        </w:tc>
      </w:tr>
      <w:tr w:rsidR="000743E2" w:rsidRPr="00101721" w:rsidTr="000743E2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Обеспечение противопожарного водоснабжения и содержание их в исправном состоянии (гидранты</w:t>
            </w:r>
            <w:r>
              <w:rPr>
                <w:sz w:val="24"/>
                <w:szCs w:val="24"/>
              </w:rPr>
              <w:t>, пруды</w:t>
            </w:r>
            <w:r w:rsidRPr="00101721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Создание условий для забора воды в целях пожаротушения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08066C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806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Default="000743E2">
            <w:pPr>
              <w:spacing w:after="200"/>
            </w:pPr>
          </w:p>
          <w:p w:rsidR="0008066C" w:rsidRDefault="0008066C">
            <w:pPr>
              <w:spacing w:after="200"/>
              <w:rPr>
                <w:sz w:val="24"/>
                <w:szCs w:val="24"/>
              </w:rPr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50,0</w:t>
            </w:r>
          </w:p>
        </w:tc>
      </w:tr>
      <w:tr w:rsidR="0008066C" w:rsidRPr="00101721" w:rsidTr="0008066C">
        <w:trPr>
          <w:gridAfter w:val="1"/>
          <w:wAfter w:w="44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Опашка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Рябовского сельского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302" w:type="dxa"/>
            <w:shd w:val="clear" w:color="auto" w:fill="auto"/>
          </w:tcPr>
          <w:p w:rsidR="0008066C" w:rsidRDefault="0008066C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15,0</w:t>
            </w:r>
          </w:p>
        </w:tc>
      </w:tr>
      <w:tr w:rsidR="0008066C" w:rsidRPr="00101721" w:rsidTr="0008066C">
        <w:trPr>
          <w:gridAfter w:val="1"/>
          <w:wAfter w:w="44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Строительство пирсов для забора воды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08066C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302" w:type="dxa"/>
            <w:shd w:val="clear" w:color="auto" w:fill="auto"/>
          </w:tcPr>
          <w:p w:rsidR="0008066C" w:rsidRDefault="0008066C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35,0</w:t>
            </w:r>
          </w:p>
        </w:tc>
      </w:tr>
      <w:tr w:rsidR="0008066C" w:rsidRPr="00101721" w:rsidTr="0008066C">
        <w:trPr>
          <w:gridAfter w:val="1"/>
          <w:wAfter w:w="44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02" w:type="dxa"/>
            <w:shd w:val="clear" w:color="auto" w:fill="auto"/>
          </w:tcPr>
          <w:p w:rsid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100,0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FD1F35" w:rsidRDefault="00FD1F35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B00B67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4F17E9">
        <w:rPr>
          <w:sz w:val="24"/>
          <w:szCs w:val="24"/>
        </w:rPr>
        <w:t xml:space="preserve">               </w:t>
      </w:r>
    </w:p>
    <w:p w:rsidR="009E12FA" w:rsidRPr="00E84FB3" w:rsidRDefault="004F17E9" w:rsidP="00B00B6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Приложение № 2</w:t>
      </w:r>
      <w:r w:rsidR="009E12FA">
        <w:rPr>
          <w:sz w:val="24"/>
          <w:szCs w:val="24"/>
        </w:rPr>
        <w:t xml:space="preserve"> 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муниципальной программе</w:t>
      </w:r>
    </w:p>
    <w:p w:rsidR="000F04E8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127C8">
        <w:rPr>
          <w:sz w:val="24"/>
          <w:szCs w:val="24"/>
        </w:rPr>
        <w:t>«Обеспечение</w:t>
      </w:r>
      <w:r w:rsidR="00CF1F6D">
        <w:rPr>
          <w:sz w:val="24"/>
          <w:szCs w:val="24"/>
        </w:rPr>
        <w:t xml:space="preserve"> </w:t>
      </w:r>
      <w:r w:rsidRPr="006127C8">
        <w:rPr>
          <w:sz w:val="24"/>
          <w:szCs w:val="24"/>
        </w:rPr>
        <w:t xml:space="preserve">безопасности </w:t>
      </w:r>
      <w:r w:rsidR="000F04E8">
        <w:rPr>
          <w:sz w:val="24"/>
          <w:szCs w:val="24"/>
        </w:rPr>
        <w:t>граждан</w:t>
      </w:r>
    </w:p>
    <w:p w:rsidR="00CF1F6D" w:rsidRDefault="000F04E8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правоохранительная деятельность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на территории Рябовского сельского поселения» </w:t>
      </w: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Default="00FD1F35" w:rsidP="00FD1F35">
      <w:pPr>
        <w:ind w:left="6237"/>
        <w:jc w:val="center"/>
        <w:rPr>
          <w:sz w:val="24"/>
          <w:szCs w:val="24"/>
        </w:rPr>
      </w:pPr>
    </w:p>
    <w:p w:rsidR="00FD1F35" w:rsidRPr="003B385C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МЕТОДИКА</w:t>
      </w:r>
    </w:p>
    <w:p w:rsidR="009E12FA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оценки эффективности </w:t>
      </w:r>
      <w:r>
        <w:rPr>
          <w:b/>
          <w:sz w:val="24"/>
          <w:szCs w:val="24"/>
        </w:rPr>
        <w:t xml:space="preserve"> </w:t>
      </w:r>
      <w:r w:rsidRPr="003B385C">
        <w:rPr>
          <w:b/>
          <w:sz w:val="24"/>
          <w:szCs w:val="24"/>
        </w:rPr>
        <w:t xml:space="preserve"> </w:t>
      </w:r>
      <w:r w:rsidR="00A063B4">
        <w:rPr>
          <w:b/>
          <w:sz w:val="24"/>
          <w:szCs w:val="24"/>
        </w:rPr>
        <w:t xml:space="preserve">муниципальной </w:t>
      </w:r>
      <w:r w:rsidRPr="009E12FA">
        <w:rPr>
          <w:b/>
          <w:sz w:val="24"/>
          <w:szCs w:val="24"/>
        </w:rPr>
        <w:t>программы</w:t>
      </w:r>
    </w:p>
    <w:p w:rsid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«Обеспечение</w:t>
      </w:r>
      <w:r w:rsidR="00CF1F6D">
        <w:rPr>
          <w:b/>
          <w:sz w:val="24"/>
          <w:szCs w:val="24"/>
        </w:rPr>
        <w:t xml:space="preserve"> </w:t>
      </w:r>
      <w:r w:rsidRPr="009E12FA">
        <w:rPr>
          <w:b/>
          <w:sz w:val="24"/>
          <w:szCs w:val="24"/>
        </w:rPr>
        <w:t xml:space="preserve"> безопасности</w:t>
      </w:r>
      <w:r w:rsidR="000F04E8">
        <w:rPr>
          <w:b/>
          <w:sz w:val="24"/>
          <w:szCs w:val="24"/>
        </w:rPr>
        <w:t xml:space="preserve"> граждан и правоохранительная деятельность</w:t>
      </w:r>
      <w:r w:rsidRPr="009E12FA">
        <w:rPr>
          <w:b/>
          <w:sz w:val="24"/>
          <w:szCs w:val="24"/>
        </w:rPr>
        <w:t xml:space="preserve"> </w:t>
      </w:r>
    </w:p>
    <w:p w:rsidR="009E12FA" w:rsidRP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на территории Рябовского сельского поселения»</w:t>
      </w:r>
    </w:p>
    <w:p w:rsidR="00FD1F35" w:rsidRPr="009E12FA" w:rsidRDefault="00FD1F35" w:rsidP="009E12FA">
      <w:pPr>
        <w:jc w:val="both"/>
        <w:rPr>
          <w:b/>
          <w:sz w:val="24"/>
          <w:szCs w:val="24"/>
        </w:rPr>
      </w:pPr>
    </w:p>
    <w:p w:rsidR="009E12FA" w:rsidRPr="003B385C" w:rsidRDefault="009E12FA" w:rsidP="00FD1F35">
      <w:pPr>
        <w:jc w:val="center"/>
        <w:rPr>
          <w:b/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I. Общие положения</w:t>
      </w:r>
    </w:p>
    <w:p w:rsidR="009E12FA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Методика оценки эффективности </w:t>
      </w:r>
      <w:r>
        <w:rPr>
          <w:sz w:val="24"/>
          <w:szCs w:val="24"/>
        </w:rPr>
        <w:t xml:space="preserve"> </w:t>
      </w:r>
      <w:r w:rsidRPr="00E84FB3">
        <w:rPr>
          <w:sz w:val="24"/>
          <w:szCs w:val="24"/>
        </w:rPr>
        <w:t xml:space="preserve"> </w:t>
      </w:r>
      <w:r w:rsidR="009E12FA">
        <w:rPr>
          <w:sz w:val="24"/>
          <w:szCs w:val="24"/>
        </w:rPr>
        <w:t xml:space="preserve"> муниципальной программы </w:t>
      </w:r>
      <w:r w:rsidR="009E12FA" w:rsidRPr="006127C8">
        <w:rPr>
          <w:sz w:val="24"/>
          <w:szCs w:val="24"/>
        </w:rPr>
        <w:t xml:space="preserve">«Обеспечение </w:t>
      </w:r>
      <w:r w:rsidR="00CF1F6D">
        <w:rPr>
          <w:sz w:val="24"/>
          <w:szCs w:val="24"/>
        </w:rPr>
        <w:t xml:space="preserve">пожарной </w:t>
      </w:r>
      <w:r w:rsidR="009E12FA" w:rsidRPr="006127C8">
        <w:rPr>
          <w:sz w:val="24"/>
          <w:szCs w:val="24"/>
        </w:rPr>
        <w:t xml:space="preserve">безопасности на территории Рябовского сельского поселения» </w:t>
      </w:r>
      <w:r w:rsidR="009E12FA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 (далее – методика, Программа) разработана </w:t>
      </w:r>
      <w:r>
        <w:rPr>
          <w:sz w:val="24"/>
          <w:szCs w:val="24"/>
        </w:rPr>
        <w:t xml:space="preserve"> и </w:t>
      </w:r>
      <w:r w:rsidRPr="00E84FB3">
        <w:rPr>
          <w:sz w:val="24"/>
          <w:szCs w:val="24"/>
        </w:rPr>
        <w:t>ориентирована на повышение эффективности мероприятий по пожарной безопасности и защите населения и территорий от чрезвычайных ситуаций.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II. Система показателей оценки эффективности Программы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 В основе оценки эффективности Программы лежит система, включающая два показателя, характеризующих эффективность Программы.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2.1.1. Показатель по пожарам –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7211"/>
        <w:gridCol w:w="1511"/>
        <w:gridCol w:w="6389"/>
      </w:tblGrid>
      <w:tr w:rsidR="00FD1F35" w:rsidRPr="00E84FB3" w:rsidTr="00884A2D">
        <w:trPr>
          <w:jc w:val="center"/>
        </w:trPr>
        <w:tc>
          <w:tcPr>
            <w:tcW w:w="370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>П</w:t>
            </w:r>
            <w:r w:rsidRPr="00E84FB3">
              <w:rPr>
                <w:sz w:val="24"/>
                <w:szCs w:val="24"/>
                <w:vertAlign w:val="subscript"/>
              </w:rPr>
              <w:t>П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>П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3285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proofErr w:type="spellStart"/>
            <w:r w:rsidRPr="00E84FB3">
              <w:rPr>
                <w:sz w:val="24"/>
                <w:szCs w:val="24"/>
              </w:rPr>
              <w:lastRenderedPageBreak/>
              <w:t>х</w:t>
            </w:r>
            <w:proofErr w:type="spellEnd"/>
            <w:r w:rsidRPr="00E84FB3">
              <w:rPr>
                <w:sz w:val="24"/>
                <w:szCs w:val="24"/>
              </w:rPr>
              <w:t xml:space="preserve"> 100, где:</w:t>
            </w:r>
          </w:p>
        </w:tc>
      </w:tr>
      <w:tr w:rsidR="00FD1F35" w:rsidRPr="00E84FB3" w:rsidTr="00884A2D">
        <w:trPr>
          <w:jc w:val="center"/>
        </w:trPr>
        <w:tc>
          <w:tcPr>
            <w:tcW w:w="370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3285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пожаров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Б</w:t>
      </w:r>
      <w:r w:rsidR="009E12FA">
        <w:rPr>
          <w:sz w:val="24"/>
          <w:szCs w:val="24"/>
        </w:rPr>
        <w:t xml:space="preserve"> – количество пожаров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П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4145.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менее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равно и более 100 процентов – реализация Программы является неэффективной.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2.1.2. Показатель по количеству спасенных людей –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4194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4775"/>
        <w:gridCol w:w="1512"/>
        <w:gridCol w:w="6388"/>
      </w:tblGrid>
      <w:tr w:rsidR="00FD1F35" w:rsidRPr="00E84FB3" w:rsidTr="00884A2D">
        <w:trPr>
          <w:jc w:val="center"/>
        </w:trPr>
        <w:tc>
          <w:tcPr>
            <w:tcW w:w="311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С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4171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proofErr w:type="spellStart"/>
            <w:r w:rsidRPr="00E84FB3">
              <w:rPr>
                <w:sz w:val="24"/>
                <w:szCs w:val="24"/>
              </w:rPr>
              <w:t>х</w:t>
            </w:r>
            <w:proofErr w:type="spellEnd"/>
            <w:r w:rsidRPr="00E84FB3">
              <w:rPr>
                <w:sz w:val="24"/>
                <w:szCs w:val="24"/>
              </w:rPr>
              <w:t xml:space="preserve"> 100, где:</w:t>
            </w:r>
          </w:p>
        </w:tc>
      </w:tr>
      <w:tr w:rsidR="00FD1F35" w:rsidRPr="00E84FB3" w:rsidTr="00884A2D">
        <w:trPr>
          <w:trHeight w:val="357"/>
          <w:jc w:val="center"/>
        </w:trPr>
        <w:tc>
          <w:tcPr>
            <w:tcW w:w="31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4171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спасенных людей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– к</w:t>
      </w:r>
      <w:r w:rsidR="009E12FA">
        <w:rPr>
          <w:sz w:val="24"/>
          <w:szCs w:val="24"/>
        </w:rPr>
        <w:t>оличество спасенных людей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632.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более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равно и менее 100 процентов – реализация Программы является неэффективной.</w:t>
      </w:r>
    </w:p>
    <w:p w:rsidR="00A003B6" w:rsidRPr="00F6759A" w:rsidRDefault="00FD1F35" w:rsidP="00F6759A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2.2. Оценка эффективности реализации Программы производится ее разработчиком, Администрацией </w:t>
      </w:r>
      <w:r w:rsidR="003F5612">
        <w:rPr>
          <w:sz w:val="24"/>
          <w:szCs w:val="24"/>
        </w:rPr>
        <w:t xml:space="preserve">Рябовского </w:t>
      </w:r>
      <w:r w:rsidRPr="00E84FB3">
        <w:rPr>
          <w:sz w:val="24"/>
          <w:szCs w:val="24"/>
        </w:rPr>
        <w:t>сельского поселения, по завершении срока реализа</w:t>
      </w:r>
      <w:r w:rsidR="003F5612">
        <w:rPr>
          <w:sz w:val="24"/>
          <w:szCs w:val="24"/>
        </w:rPr>
        <w:t>ции Программы и за период с 201</w:t>
      </w:r>
      <w:r w:rsidR="00B00B67">
        <w:rPr>
          <w:sz w:val="24"/>
          <w:szCs w:val="24"/>
        </w:rPr>
        <w:t>7</w:t>
      </w:r>
      <w:r w:rsidR="003F5612">
        <w:rPr>
          <w:sz w:val="24"/>
          <w:szCs w:val="24"/>
        </w:rPr>
        <w:t xml:space="preserve"> по 20</w:t>
      </w:r>
      <w:r w:rsidR="0008066C">
        <w:rPr>
          <w:sz w:val="24"/>
          <w:szCs w:val="24"/>
        </w:rPr>
        <w:t>20</w:t>
      </w:r>
      <w:r w:rsidR="00F6759A">
        <w:rPr>
          <w:sz w:val="24"/>
          <w:szCs w:val="24"/>
        </w:rPr>
        <w:t xml:space="preserve"> год включительно.</w:t>
      </w:r>
    </w:p>
    <w:sectPr w:rsidR="00A003B6" w:rsidRPr="00F6759A" w:rsidSect="00013168">
      <w:footerReference w:type="even" r:id="rId8"/>
      <w:footerReference w:type="default" r:id="rId9"/>
      <w:pgSz w:w="16840" w:h="11907" w:orient="landscape" w:code="9"/>
      <w:pgMar w:top="851" w:right="1134" w:bottom="1304" w:left="709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573" w:rsidRDefault="00606573" w:rsidP="00053617">
      <w:r>
        <w:separator/>
      </w:r>
    </w:p>
  </w:endnote>
  <w:endnote w:type="continuationSeparator" w:id="0">
    <w:p w:rsidR="00606573" w:rsidRDefault="00606573" w:rsidP="00053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4716C9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4716C9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668FD">
      <w:rPr>
        <w:rStyle w:val="ac"/>
        <w:noProof/>
      </w:rPr>
      <w:t>1</w:t>
    </w:r>
    <w:r>
      <w:rPr>
        <w:rStyle w:val="ac"/>
      </w:rPr>
      <w:fldChar w:fldCharType="end"/>
    </w:r>
  </w:p>
  <w:p w:rsidR="00E35A24" w:rsidRPr="0066159F" w:rsidRDefault="00E35A24">
    <w:pPr>
      <w:pStyle w:val="a8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573" w:rsidRDefault="00606573" w:rsidP="00053617">
      <w:r>
        <w:separator/>
      </w:r>
    </w:p>
  </w:footnote>
  <w:footnote w:type="continuationSeparator" w:id="0">
    <w:p w:rsidR="00606573" w:rsidRDefault="00606573" w:rsidP="000536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6EBF"/>
    <w:multiLevelType w:val="hybridMultilevel"/>
    <w:tmpl w:val="FD9CF446"/>
    <w:lvl w:ilvl="0" w:tplc="A1AE1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937DE7"/>
    <w:multiLevelType w:val="hybridMultilevel"/>
    <w:tmpl w:val="6A14EC34"/>
    <w:lvl w:ilvl="0" w:tplc="75DC02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15B4D8E"/>
    <w:multiLevelType w:val="hybridMultilevel"/>
    <w:tmpl w:val="9E5E2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4A5D3B"/>
    <w:multiLevelType w:val="hybridMultilevel"/>
    <w:tmpl w:val="67BABFA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4B1467"/>
    <w:multiLevelType w:val="hybridMultilevel"/>
    <w:tmpl w:val="C1AEC280"/>
    <w:lvl w:ilvl="0" w:tplc="8924A0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8832C01"/>
    <w:multiLevelType w:val="hybridMultilevel"/>
    <w:tmpl w:val="A7665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F35"/>
    <w:rsid w:val="00013168"/>
    <w:rsid w:val="000140A5"/>
    <w:rsid w:val="00053617"/>
    <w:rsid w:val="000743E2"/>
    <w:rsid w:val="0008066C"/>
    <w:rsid w:val="000B363D"/>
    <w:rsid w:val="000B677D"/>
    <w:rsid w:val="000C2E35"/>
    <w:rsid w:val="000F04E8"/>
    <w:rsid w:val="00140538"/>
    <w:rsid w:val="0014263E"/>
    <w:rsid w:val="001D323B"/>
    <w:rsid w:val="001E3795"/>
    <w:rsid w:val="002563B5"/>
    <w:rsid w:val="002618D5"/>
    <w:rsid w:val="002704C8"/>
    <w:rsid w:val="0027386D"/>
    <w:rsid w:val="00287807"/>
    <w:rsid w:val="002A2BF6"/>
    <w:rsid w:val="002D36A8"/>
    <w:rsid w:val="002F0E30"/>
    <w:rsid w:val="002F75AE"/>
    <w:rsid w:val="00314FA9"/>
    <w:rsid w:val="00334D52"/>
    <w:rsid w:val="00345FF8"/>
    <w:rsid w:val="003636DA"/>
    <w:rsid w:val="003F1A56"/>
    <w:rsid w:val="003F5612"/>
    <w:rsid w:val="0045219D"/>
    <w:rsid w:val="004612FE"/>
    <w:rsid w:val="004668FD"/>
    <w:rsid w:val="004716C9"/>
    <w:rsid w:val="00474868"/>
    <w:rsid w:val="00481210"/>
    <w:rsid w:val="004872CD"/>
    <w:rsid w:val="004B2D19"/>
    <w:rsid w:val="004B3ACE"/>
    <w:rsid w:val="004C2FE4"/>
    <w:rsid w:val="004C4D17"/>
    <w:rsid w:val="004D16E4"/>
    <w:rsid w:val="004D7DDF"/>
    <w:rsid w:val="004E0334"/>
    <w:rsid w:val="004F17E9"/>
    <w:rsid w:val="005075F9"/>
    <w:rsid w:val="00592D24"/>
    <w:rsid w:val="0059367A"/>
    <w:rsid w:val="00597C73"/>
    <w:rsid w:val="005A66D4"/>
    <w:rsid w:val="005B30A2"/>
    <w:rsid w:val="005E5208"/>
    <w:rsid w:val="00602D4C"/>
    <w:rsid w:val="00604089"/>
    <w:rsid w:val="00606573"/>
    <w:rsid w:val="006127C8"/>
    <w:rsid w:val="00660E61"/>
    <w:rsid w:val="00667960"/>
    <w:rsid w:val="006778DF"/>
    <w:rsid w:val="00695554"/>
    <w:rsid w:val="006C1198"/>
    <w:rsid w:val="006C1C96"/>
    <w:rsid w:val="006C2A9A"/>
    <w:rsid w:val="006E386B"/>
    <w:rsid w:val="006F39B3"/>
    <w:rsid w:val="006F5855"/>
    <w:rsid w:val="0071128F"/>
    <w:rsid w:val="00723862"/>
    <w:rsid w:val="00763739"/>
    <w:rsid w:val="00784397"/>
    <w:rsid w:val="007E47A6"/>
    <w:rsid w:val="00817D06"/>
    <w:rsid w:val="00874EB1"/>
    <w:rsid w:val="00884A2D"/>
    <w:rsid w:val="008B4D70"/>
    <w:rsid w:val="008D5289"/>
    <w:rsid w:val="00953AE0"/>
    <w:rsid w:val="009642C4"/>
    <w:rsid w:val="009D62E3"/>
    <w:rsid w:val="009E12FA"/>
    <w:rsid w:val="009F3FD3"/>
    <w:rsid w:val="00A003B6"/>
    <w:rsid w:val="00A063B4"/>
    <w:rsid w:val="00A326B3"/>
    <w:rsid w:val="00A45BE6"/>
    <w:rsid w:val="00A5345D"/>
    <w:rsid w:val="00A778FA"/>
    <w:rsid w:val="00A90FBE"/>
    <w:rsid w:val="00A97B06"/>
    <w:rsid w:val="00AE3167"/>
    <w:rsid w:val="00B000B1"/>
    <w:rsid w:val="00B00B67"/>
    <w:rsid w:val="00B35E36"/>
    <w:rsid w:val="00B82F94"/>
    <w:rsid w:val="00BA4CEA"/>
    <w:rsid w:val="00BC26B9"/>
    <w:rsid w:val="00BD1AAB"/>
    <w:rsid w:val="00BE514B"/>
    <w:rsid w:val="00C250AF"/>
    <w:rsid w:val="00C5773D"/>
    <w:rsid w:val="00C67146"/>
    <w:rsid w:val="00CC232E"/>
    <w:rsid w:val="00CE194F"/>
    <w:rsid w:val="00CF1F6D"/>
    <w:rsid w:val="00CF2DDF"/>
    <w:rsid w:val="00D05A5B"/>
    <w:rsid w:val="00D33DE5"/>
    <w:rsid w:val="00D41B86"/>
    <w:rsid w:val="00D45381"/>
    <w:rsid w:val="00D927A7"/>
    <w:rsid w:val="00DC7851"/>
    <w:rsid w:val="00DD10A1"/>
    <w:rsid w:val="00DE7A9B"/>
    <w:rsid w:val="00E14B0A"/>
    <w:rsid w:val="00E30C40"/>
    <w:rsid w:val="00E35A24"/>
    <w:rsid w:val="00E411E7"/>
    <w:rsid w:val="00E8627B"/>
    <w:rsid w:val="00EB37A9"/>
    <w:rsid w:val="00EF7E0D"/>
    <w:rsid w:val="00F01631"/>
    <w:rsid w:val="00F038A6"/>
    <w:rsid w:val="00F03B92"/>
    <w:rsid w:val="00F32F75"/>
    <w:rsid w:val="00F5050C"/>
    <w:rsid w:val="00F6759A"/>
    <w:rsid w:val="00F75AFC"/>
    <w:rsid w:val="00F838D1"/>
    <w:rsid w:val="00FD1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35"/>
    <w:pPr>
      <w:spacing w:after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1F3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FD1F3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D1F3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F35"/>
    <w:rPr>
      <w:rFonts w:ascii="AG Souvenir" w:eastAsia="Times New Roman" w:hAnsi="AG Souvenir"/>
      <w:b/>
      <w:spacing w:val="3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1F35"/>
    <w:rPr>
      <w:rFonts w:eastAsia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1F35"/>
    <w:rPr>
      <w:rFonts w:eastAsia="Times New Roman"/>
      <w:szCs w:val="20"/>
      <w:lang w:eastAsia="ru-RU"/>
    </w:rPr>
  </w:style>
  <w:style w:type="paragraph" w:customStyle="1" w:styleId="a3">
    <w:name w:val="Знак Знак Знак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rsid w:val="00FD1F35"/>
    <w:rPr>
      <w:sz w:val="28"/>
    </w:rPr>
  </w:style>
  <w:style w:type="character" w:customStyle="1" w:styleId="a5">
    <w:name w:val="Основной текст Знак"/>
    <w:basedOn w:val="a0"/>
    <w:link w:val="a4"/>
    <w:rsid w:val="00FD1F35"/>
    <w:rPr>
      <w:rFonts w:eastAsia="Times New Roman"/>
      <w:szCs w:val="20"/>
      <w:lang w:eastAsia="ru-RU"/>
    </w:rPr>
  </w:style>
  <w:style w:type="paragraph" w:styleId="a6">
    <w:name w:val="Body Text Indent"/>
    <w:basedOn w:val="a"/>
    <w:link w:val="a7"/>
    <w:rsid w:val="00FD1F35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FD1F35"/>
    <w:rPr>
      <w:rFonts w:eastAsia="Times New Roman"/>
      <w:szCs w:val="20"/>
      <w:lang w:eastAsia="ru-RU"/>
    </w:rPr>
  </w:style>
  <w:style w:type="paragraph" w:customStyle="1" w:styleId="Postan">
    <w:name w:val="Postan"/>
    <w:basedOn w:val="a"/>
    <w:rsid w:val="00FD1F35"/>
    <w:pPr>
      <w:jc w:val="center"/>
    </w:pPr>
    <w:rPr>
      <w:sz w:val="28"/>
    </w:rPr>
  </w:style>
  <w:style w:type="paragraph" w:styleId="a8">
    <w:name w:val="footer"/>
    <w:basedOn w:val="a"/>
    <w:link w:val="a9"/>
    <w:rsid w:val="00FD1F35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FD1F35"/>
    <w:rPr>
      <w:rFonts w:eastAsia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FD1F35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FD1F35"/>
    <w:rPr>
      <w:rFonts w:eastAsia="Times New Roman"/>
      <w:sz w:val="20"/>
      <w:szCs w:val="20"/>
      <w:lang w:eastAsia="ru-RU"/>
    </w:rPr>
  </w:style>
  <w:style w:type="character" w:styleId="ac">
    <w:name w:val="page number"/>
    <w:basedOn w:val="a0"/>
    <w:rsid w:val="00FD1F35"/>
  </w:style>
  <w:style w:type="paragraph" w:customStyle="1" w:styleId="ConsNormal">
    <w:name w:val="ConsNormal"/>
    <w:rsid w:val="00FD1F35"/>
    <w:pPr>
      <w:widowControl w:val="0"/>
      <w:autoSpaceDE w:val="0"/>
      <w:autoSpaceDN w:val="0"/>
      <w:adjustRightInd w:val="0"/>
      <w:spacing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1F35"/>
    <w:pPr>
      <w:widowControl w:val="0"/>
      <w:autoSpaceDE w:val="0"/>
      <w:autoSpaceDN w:val="0"/>
      <w:adjustRightInd w:val="0"/>
      <w:spacing w:after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Plain Text"/>
    <w:basedOn w:val="a"/>
    <w:link w:val="ae"/>
    <w:rsid w:val="00FD1F35"/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rsid w:val="00FD1F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D1F35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FD1F35"/>
    <w:pPr>
      <w:spacing w:after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D1F35"/>
    <w:pPr>
      <w:widowControl w:val="0"/>
      <w:autoSpaceDE w:val="0"/>
      <w:autoSpaceDN w:val="0"/>
      <w:adjustRightInd w:val="0"/>
      <w:spacing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FD1F35"/>
    <w:pPr>
      <w:widowControl w:val="0"/>
      <w:overflowPunct w:val="0"/>
      <w:autoSpaceDE w:val="0"/>
      <w:autoSpaceDN w:val="0"/>
      <w:adjustRightInd w:val="0"/>
      <w:spacing w:before="220" w:after="0" w:line="300" w:lineRule="auto"/>
      <w:ind w:left="440" w:right="200"/>
      <w:jc w:val="center"/>
    </w:pPr>
    <w:rPr>
      <w:rFonts w:eastAsia="Times New Roman"/>
      <w:b/>
      <w:sz w:val="32"/>
      <w:szCs w:val="20"/>
      <w:lang w:eastAsia="ru-RU"/>
    </w:rPr>
  </w:style>
  <w:style w:type="paragraph" w:customStyle="1" w:styleId="11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FD1F3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31">
    <w:name w:val="Body Text 3"/>
    <w:basedOn w:val="a"/>
    <w:link w:val="32"/>
    <w:rsid w:val="00FD1F35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F35"/>
    <w:rPr>
      <w:rFonts w:ascii="Calibri" w:eastAsia="Times New Roman" w:hAnsi="Calibri" w:cs="Calibri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F01631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CC232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C23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E5208"/>
    <w:pPr>
      <w:widowControl w:val="0"/>
      <w:autoSpaceDE w:val="0"/>
      <w:autoSpaceDN w:val="0"/>
      <w:adjustRightInd w:val="0"/>
      <w:spacing w:after="0"/>
      <w:jc w:val="left"/>
    </w:pPr>
    <w:rPr>
      <w:rFonts w:ascii="Calibri" w:eastAsia="Times New Roman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666CE-F975-47B5-AF72-B10E457D7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Redaktor</cp:lastModifiedBy>
  <cp:revision>2</cp:revision>
  <cp:lastPrinted>2016-12-14T13:57:00Z</cp:lastPrinted>
  <dcterms:created xsi:type="dcterms:W3CDTF">2017-11-28T13:42:00Z</dcterms:created>
  <dcterms:modified xsi:type="dcterms:W3CDTF">2017-11-28T13:42:00Z</dcterms:modified>
</cp:coreProperties>
</file>