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47D" w:rsidRPr="00FE27D8" w:rsidRDefault="0048147D" w:rsidP="00481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7D8">
        <w:rPr>
          <w:rFonts w:ascii="Times New Roman" w:hAnsi="Times New Roman"/>
          <w:b/>
          <w:sz w:val="28"/>
          <w:szCs w:val="28"/>
        </w:rPr>
        <w:t xml:space="preserve">РОССИЙСКАЯ ФЕДЕРАЦИЯ </w:t>
      </w:r>
    </w:p>
    <w:p w:rsidR="0048147D" w:rsidRPr="00FE27D8" w:rsidRDefault="0048147D" w:rsidP="00481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7D8">
        <w:rPr>
          <w:rFonts w:ascii="Times New Roman" w:hAnsi="Times New Roman"/>
          <w:b/>
          <w:sz w:val="28"/>
          <w:szCs w:val="28"/>
        </w:rPr>
        <w:t>ИВАНОВСКАЯ ОБЛАСТЬ</w:t>
      </w:r>
    </w:p>
    <w:p w:rsidR="0048147D" w:rsidRPr="00FE27D8" w:rsidRDefault="0048147D" w:rsidP="00481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7D8">
        <w:rPr>
          <w:rFonts w:ascii="Times New Roman" w:hAnsi="Times New Roman"/>
          <w:b/>
          <w:sz w:val="28"/>
          <w:szCs w:val="28"/>
        </w:rPr>
        <w:t>ЛУХСКИЙ МУНИЦИПАЛЬНЫЙ РАЙОН</w:t>
      </w:r>
    </w:p>
    <w:p w:rsidR="0048147D" w:rsidRPr="00FE27D8" w:rsidRDefault="0048147D" w:rsidP="00481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7D8">
        <w:rPr>
          <w:rFonts w:ascii="Times New Roman" w:hAnsi="Times New Roman"/>
          <w:b/>
          <w:sz w:val="28"/>
          <w:szCs w:val="28"/>
        </w:rPr>
        <w:t>АДМИНИСТРАЦИЯ РЯБОВСКОГО СЕЛЬСКОГО ПОСЕЛЕНИЯ</w:t>
      </w:r>
    </w:p>
    <w:p w:rsidR="0048147D" w:rsidRPr="00940923" w:rsidRDefault="0048147D" w:rsidP="004814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147D" w:rsidRPr="00940923" w:rsidRDefault="0048147D" w:rsidP="0048147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</w:t>
      </w:r>
      <w:r w:rsidRPr="00940923">
        <w:rPr>
          <w:rFonts w:ascii="Times New Roman" w:hAnsi="Times New Roman"/>
          <w:b/>
          <w:sz w:val="28"/>
          <w:szCs w:val="28"/>
        </w:rPr>
        <w:t>Е</w:t>
      </w:r>
    </w:p>
    <w:p w:rsidR="0048147D" w:rsidRPr="00785ACA" w:rsidRDefault="0048147D" w:rsidP="0048147D">
      <w:pPr>
        <w:pStyle w:val="a3"/>
        <w:jc w:val="center"/>
        <w:rPr>
          <w:color w:val="000000" w:themeColor="text1"/>
          <w:sz w:val="28"/>
          <w:szCs w:val="28"/>
        </w:rPr>
      </w:pPr>
      <w:r>
        <w:rPr>
          <w:rFonts w:ascii="Tahoma" w:hAnsi="Tahoma" w:cs="Tahoma"/>
          <w:color w:val="4A5562"/>
          <w:sz w:val="20"/>
          <w:szCs w:val="20"/>
        </w:rPr>
        <w:br/>
      </w:r>
      <w:r w:rsidRPr="006E208D">
        <w:rPr>
          <w:color w:val="000000" w:themeColor="text1"/>
          <w:sz w:val="28"/>
          <w:szCs w:val="28"/>
        </w:rPr>
        <w:t xml:space="preserve">От </w:t>
      </w:r>
      <w:r>
        <w:rPr>
          <w:color w:val="000000" w:themeColor="text1"/>
          <w:sz w:val="28"/>
          <w:szCs w:val="28"/>
        </w:rPr>
        <w:t xml:space="preserve"> </w:t>
      </w:r>
      <w:r w:rsidR="0013200E">
        <w:rPr>
          <w:color w:val="000000" w:themeColor="text1"/>
          <w:sz w:val="28"/>
          <w:szCs w:val="28"/>
        </w:rPr>
        <w:t>2</w:t>
      </w:r>
      <w:r w:rsidR="005C5669" w:rsidRPr="005C5669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</w:t>
      </w:r>
      <w:r w:rsidR="0013200E">
        <w:rPr>
          <w:color w:val="000000" w:themeColor="text1"/>
          <w:sz w:val="28"/>
          <w:szCs w:val="28"/>
        </w:rPr>
        <w:t>0</w:t>
      </w:r>
      <w:r w:rsidR="00DA0244">
        <w:rPr>
          <w:color w:val="000000" w:themeColor="text1"/>
          <w:sz w:val="28"/>
          <w:szCs w:val="28"/>
        </w:rPr>
        <w:t>4</w:t>
      </w:r>
      <w:r w:rsidRPr="006E208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6E208D">
        <w:rPr>
          <w:color w:val="000000" w:themeColor="text1"/>
          <w:sz w:val="28"/>
          <w:szCs w:val="28"/>
        </w:rPr>
        <w:t>201</w:t>
      </w:r>
      <w:r w:rsidR="00DA0244">
        <w:rPr>
          <w:color w:val="000000" w:themeColor="text1"/>
          <w:sz w:val="28"/>
          <w:szCs w:val="28"/>
        </w:rPr>
        <w:t>8</w:t>
      </w:r>
      <w:r w:rsidRPr="006E208D">
        <w:rPr>
          <w:color w:val="000000" w:themeColor="text1"/>
          <w:sz w:val="28"/>
          <w:szCs w:val="28"/>
        </w:rPr>
        <w:t xml:space="preserve"> г.                                                            </w:t>
      </w:r>
      <w:r w:rsidR="00CC0F98">
        <w:rPr>
          <w:color w:val="000000" w:themeColor="text1"/>
          <w:sz w:val="28"/>
          <w:szCs w:val="28"/>
        </w:rPr>
        <w:t xml:space="preserve">                      </w:t>
      </w:r>
      <w:r w:rsidRPr="006E208D">
        <w:rPr>
          <w:color w:val="000000" w:themeColor="text1"/>
          <w:sz w:val="28"/>
          <w:szCs w:val="28"/>
        </w:rPr>
        <w:t xml:space="preserve">№ </w:t>
      </w:r>
      <w:r w:rsidR="005C5669" w:rsidRPr="00785ACA">
        <w:rPr>
          <w:color w:val="000000" w:themeColor="text1"/>
          <w:sz w:val="28"/>
          <w:szCs w:val="28"/>
        </w:rPr>
        <w:t>32</w:t>
      </w:r>
    </w:p>
    <w:p w:rsidR="0048147D" w:rsidRPr="0048147D" w:rsidRDefault="0048147D" w:rsidP="004814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147D">
        <w:rPr>
          <w:rFonts w:ascii="Times New Roman" w:hAnsi="Times New Roman"/>
          <w:b/>
          <w:sz w:val="28"/>
          <w:szCs w:val="28"/>
        </w:rPr>
        <w:t>Об утверждении плана мероприятий по повышению</w:t>
      </w:r>
    </w:p>
    <w:p w:rsidR="0048147D" w:rsidRPr="0048147D" w:rsidRDefault="0048147D" w:rsidP="004814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147D">
        <w:rPr>
          <w:rFonts w:ascii="Times New Roman" w:hAnsi="Times New Roman"/>
          <w:b/>
          <w:sz w:val="28"/>
          <w:szCs w:val="28"/>
        </w:rPr>
        <w:t xml:space="preserve">эффективности использования бюджетных средств </w:t>
      </w:r>
    </w:p>
    <w:p w:rsidR="0048147D" w:rsidRPr="0048147D" w:rsidRDefault="0048147D" w:rsidP="004814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147D">
        <w:rPr>
          <w:rFonts w:ascii="Times New Roman" w:hAnsi="Times New Roman"/>
          <w:b/>
          <w:sz w:val="28"/>
          <w:szCs w:val="28"/>
        </w:rPr>
        <w:t>и увеличению поступлений налоговых и неналоговых</w:t>
      </w:r>
    </w:p>
    <w:p w:rsidR="0048147D" w:rsidRPr="0048147D" w:rsidRDefault="0048147D" w:rsidP="004814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147D">
        <w:rPr>
          <w:rFonts w:ascii="Times New Roman" w:hAnsi="Times New Roman"/>
          <w:b/>
          <w:sz w:val="28"/>
          <w:szCs w:val="28"/>
        </w:rPr>
        <w:t>доходов бюджета Рябовского сельского поселения</w:t>
      </w:r>
    </w:p>
    <w:p w:rsidR="0048147D" w:rsidRDefault="0048147D" w:rsidP="004814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8147D">
        <w:rPr>
          <w:rFonts w:ascii="Times New Roman" w:hAnsi="Times New Roman"/>
          <w:b/>
          <w:sz w:val="28"/>
          <w:szCs w:val="28"/>
        </w:rPr>
        <w:t>на 201</w:t>
      </w:r>
      <w:r w:rsidR="00DA0244">
        <w:rPr>
          <w:rFonts w:ascii="Times New Roman" w:hAnsi="Times New Roman"/>
          <w:b/>
          <w:sz w:val="28"/>
          <w:szCs w:val="28"/>
        </w:rPr>
        <w:t>8</w:t>
      </w:r>
      <w:r w:rsidRPr="0048147D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DA0244">
        <w:rPr>
          <w:rFonts w:ascii="Times New Roman" w:hAnsi="Times New Roman"/>
          <w:b/>
          <w:sz w:val="28"/>
          <w:szCs w:val="28"/>
        </w:rPr>
        <w:t>9</w:t>
      </w:r>
      <w:r w:rsidRPr="0048147D">
        <w:rPr>
          <w:rFonts w:ascii="Times New Roman" w:hAnsi="Times New Roman"/>
          <w:b/>
          <w:sz w:val="28"/>
          <w:szCs w:val="28"/>
        </w:rPr>
        <w:t>-20</w:t>
      </w:r>
      <w:r w:rsidR="00DA0244">
        <w:rPr>
          <w:rFonts w:ascii="Times New Roman" w:hAnsi="Times New Roman"/>
          <w:b/>
          <w:sz w:val="28"/>
          <w:szCs w:val="28"/>
        </w:rPr>
        <w:t>20</w:t>
      </w:r>
      <w:r w:rsidRPr="0048147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8147D" w:rsidRDefault="0048147D" w:rsidP="0048147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8147D" w:rsidRDefault="003B3C60" w:rsidP="004814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FE6B5E">
        <w:rPr>
          <w:rFonts w:ascii="Times New Roman" w:hAnsi="Times New Roman"/>
          <w:sz w:val="28"/>
          <w:szCs w:val="28"/>
        </w:rPr>
        <w:t>Во исполнение пункта 2.1. подпункт 3е)</w:t>
      </w:r>
      <w:r w:rsidR="0048147D" w:rsidRPr="0048147D">
        <w:rPr>
          <w:rFonts w:ascii="Times New Roman" w:hAnsi="Times New Roman"/>
          <w:sz w:val="28"/>
          <w:szCs w:val="28"/>
        </w:rPr>
        <w:t xml:space="preserve"> Соглашения о мерах по повышению эффективности использования бюджетных средств и увеличению поступлению налоговых и неналоговых доходов </w:t>
      </w:r>
      <w:r w:rsidR="00FE6B5E">
        <w:rPr>
          <w:rFonts w:ascii="Times New Roman" w:hAnsi="Times New Roman"/>
          <w:sz w:val="28"/>
          <w:szCs w:val="28"/>
        </w:rPr>
        <w:t xml:space="preserve">местного </w:t>
      </w:r>
      <w:r w:rsidR="0048147D" w:rsidRPr="0048147D">
        <w:rPr>
          <w:rFonts w:ascii="Times New Roman" w:hAnsi="Times New Roman"/>
          <w:sz w:val="28"/>
          <w:szCs w:val="28"/>
        </w:rPr>
        <w:t xml:space="preserve">бюджета </w:t>
      </w:r>
      <w:r w:rsidR="00FE6B5E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 w:rsidR="00FE6B5E">
        <w:rPr>
          <w:rFonts w:ascii="Times New Roman" w:hAnsi="Times New Roman"/>
          <w:sz w:val="28"/>
          <w:szCs w:val="28"/>
        </w:rPr>
        <w:t>Лухского</w:t>
      </w:r>
      <w:proofErr w:type="spellEnd"/>
      <w:r w:rsidR="0048147D" w:rsidRPr="0048147D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FE6B5E">
        <w:rPr>
          <w:rFonts w:ascii="Times New Roman" w:hAnsi="Times New Roman"/>
          <w:sz w:val="28"/>
          <w:szCs w:val="28"/>
        </w:rPr>
        <w:t xml:space="preserve">Ивановской области </w:t>
      </w:r>
      <w:r w:rsidR="0048147D" w:rsidRPr="0048147D">
        <w:rPr>
          <w:rFonts w:ascii="Times New Roman" w:hAnsi="Times New Roman"/>
          <w:sz w:val="28"/>
          <w:szCs w:val="28"/>
        </w:rPr>
        <w:t>от 2</w:t>
      </w:r>
      <w:r w:rsidR="00FE6B5E">
        <w:rPr>
          <w:rFonts w:ascii="Times New Roman" w:hAnsi="Times New Roman"/>
          <w:sz w:val="28"/>
          <w:szCs w:val="28"/>
        </w:rPr>
        <w:t>8</w:t>
      </w:r>
      <w:r w:rsidR="0048147D" w:rsidRPr="0048147D">
        <w:rPr>
          <w:rFonts w:ascii="Times New Roman" w:hAnsi="Times New Roman"/>
          <w:sz w:val="28"/>
          <w:szCs w:val="28"/>
        </w:rPr>
        <w:t>.</w:t>
      </w:r>
      <w:r w:rsidR="00FE6B5E">
        <w:rPr>
          <w:rFonts w:ascii="Times New Roman" w:hAnsi="Times New Roman"/>
          <w:sz w:val="28"/>
          <w:szCs w:val="28"/>
        </w:rPr>
        <w:t>04</w:t>
      </w:r>
      <w:r w:rsidR="0048147D" w:rsidRPr="0048147D">
        <w:rPr>
          <w:rFonts w:ascii="Times New Roman" w:hAnsi="Times New Roman"/>
          <w:sz w:val="28"/>
          <w:szCs w:val="28"/>
        </w:rPr>
        <w:t>.201</w:t>
      </w:r>
      <w:r w:rsidR="00FE6B5E">
        <w:rPr>
          <w:rFonts w:ascii="Times New Roman" w:hAnsi="Times New Roman"/>
          <w:sz w:val="28"/>
          <w:szCs w:val="28"/>
        </w:rPr>
        <w:t>5</w:t>
      </w:r>
      <w:r w:rsidR="0048147D" w:rsidRPr="0048147D">
        <w:rPr>
          <w:rFonts w:ascii="Times New Roman" w:hAnsi="Times New Roman"/>
          <w:sz w:val="28"/>
          <w:szCs w:val="28"/>
        </w:rPr>
        <w:t xml:space="preserve">г. </w:t>
      </w:r>
      <w:r w:rsidR="00FE6B5E">
        <w:rPr>
          <w:rFonts w:ascii="Times New Roman" w:hAnsi="Times New Roman"/>
          <w:sz w:val="28"/>
          <w:szCs w:val="28"/>
        </w:rPr>
        <w:t>№ 25-136БК-16/3</w:t>
      </w:r>
      <w:r w:rsidR="0048147D" w:rsidRPr="0048147D">
        <w:rPr>
          <w:rFonts w:ascii="Times New Roman" w:hAnsi="Times New Roman"/>
          <w:sz w:val="28"/>
          <w:szCs w:val="28"/>
        </w:rPr>
        <w:t xml:space="preserve">, заключенного между </w:t>
      </w:r>
      <w:r w:rsidR="001B7F03">
        <w:rPr>
          <w:rFonts w:ascii="Times New Roman" w:hAnsi="Times New Roman"/>
          <w:sz w:val="28"/>
          <w:szCs w:val="28"/>
        </w:rPr>
        <w:t>Департаментом</w:t>
      </w:r>
      <w:r>
        <w:rPr>
          <w:rFonts w:ascii="Times New Roman" w:hAnsi="Times New Roman"/>
          <w:sz w:val="28"/>
          <w:szCs w:val="28"/>
        </w:rPr>
        <w:t xml:space="preserve"> финансов Ивановской области и получателем межбюджетных трансфертов  из областного бюджета Рябовским сельским поселением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 w:rsidR="0048147D" w:rsidRPr="0048147D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Ивановской области</w:t>
      </w:r>
      <w:proofErr w:type="gramEnd"/>
    </w:p>
    <w:p w:rsidR="003B3C60" w:rsidRPr="003B3C60" w:rsidRDefault="003B3C60" w:rsidP="003B3C60">
      <w:pPr>
        <w:rPr>
          <w:rFonts w:ascii="Times New Roman" w:hAnsi="Times New Roman"/>
          <w:sz w:val="28"/>
          <w:szCs w:val="28"/>
        </w:rPr>
      </w:pPr>
      <w:r w:rsidRPr="003B3C60">
        <w:rPr>
          <w:rFonts w:ascii="Times New Roman" w:hAnsi="Times New Roman"/>
          <w:sz w:val="28"/>
          <w:szCs w:val="28"/>
        </w:rPr>
        <w:t>ПОСТАНОВЛЯЮ:</w:t>
      </w:r>
    </w:p>
    <w:p w:rsidR="003B3C60" w:rsidRPr="003B3C60" w:rsidRDefault="003B3C60" w:rsidP="008E32B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B3C60">
        <w:rPr>
          <w:rFonts w:ascii="Times New Roman" w:hAnsi="Times New Roman"/>
          <w:sz w:val="28"/>
          <w:szCs w:val="28"/>
        </w:rPr>
        <w:t xml:space="preserve">1. Утвердить План мероприятий по повышению эффективности использования бюджетных средств и увеличению поступлений налоговых и неналоговых доходов бюджета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3B3C60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C07B91" w:rsidRPr="00C07B9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плановый период </w:t>
      </w:r>
      <w:r w:rsidRPr="003B3C60">
        <w:rPr>
          <w:rFonts w:ascii="Times New Roman" w:hAnsi="Times New Roman"/>
          <w:sz w:val="28"/>
          <w:szCs w:val="28"/>
        </w:rPr>
        <w:t>201</w:t>
      </w:r>
      <w:r w:rsidR="00C07B91" w:rsidRPr="00C07B9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-20</w:t>
      </w:r>
      <w:r w:rsidR="00C07B91" w:rsidRPr="00C07B9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3B3C60">
        <w:rPr>
          <w:rFonts w:ascii="Times New Roman" w:hAnsi="Times New Roman"/>
          <w:sz w:val="28"/>
          <w:szCs w:val="28"/>
        </w:rPr>
        <w:t xml:space="preserve"> (далее – План мероприятий), согласно приложению.</w:t>
      </w:r>
    </w:p>
    <w:p w:rsidR="003B3C60" w:rsidRPr="003B3C60" w:rsidRDefault="003B3C60" w:rsidP="003B3C60">
      <w:pPr>
        <w:jc w:val="both"/>
        <w:rPr>
          <w:rFonts w:ascii="Times New Roman" w:hAnsi="Times New Roman"/>
          <w:sz w:val="28"/>
          <w:szCs w:val="28"/>
        </w:rPr>
      </w:pPr>
      <w:r w:rsidRPr="003B3C60"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 w:rsidRPr="003B3C60">
        <w:rPr>
          <w:rFonts w:ascii="Times New Roman" w:hAnsi="Times New Roman"/>
          <w:sz w:val="28"/>
          <w:szCs w:val="28"/>
        </w:rPr>
        <w:t>Ответств</w:t>
      </w:r>
      <w:r w:rsidR="00FE627C">
        <w:rPr>
          <w:rFonts w:ascii="Times New Roman" w:hAnsi="Times New Roman"/>
          <w:sz w:val="28"/>
          <w:szCs w:val="28"/>
        </w:rPr>
        <w:t xml:space="preserve">енным исполнителям </w:t>
      </w:r>
      <w:r w:rsidR="00094316">
        <w:rPr>
          <w:rFonts w:ascii="Times New Roman" w:hAnsi="Times New Roman"/>
          <w:sz w:val="28"/>
          <w:szCs w:val="28"/>
        </w:rPr>
        <w:t>пред</w:t>
      </w:r>
      <w:r w:rsidR="00094316" w:rsidRPr="003B3C60">
        <w:rPr>
          <w:rFonts w:ascii="Times New Roman" w:hAnsi="Times New Roman"/>
          <w:sz w:val="28"/>
          <w:szCs w:val="28"/>
        </w:rPr>
        <w:t xml:space="preserve">ставлять </w:t>
      </w:r>
      <w:r w:rsidR="00094316">
        <w:rPr>
          <w:rFonts w:ascii="Times New Roman" w:hAnsi="Times New Roman"/>
          <w:sz w:val="28"/>
          <w:szCs w:val="28"/>
        </w:rPr>
        <w:t xml:space="preserve">в Департамент отчет </w:t>
      </w:r>
      <w:r w:rsidR="00094316" w:rsidRPr="003B3C60">
        <w:rPr>
          <w:rFonts w:ascii="Times New Roman" w:hAnsi="Times New Roman"/>
          <w:sz w:val="28"/>
          <w:szCs w:val="28"/>
        </w:rPr>
        <w:t>о хо</w:t>
      </w:r>
      <w:r w:rsidR="00094316">
        <w:rPr>
          <w:rFonts w:ascii="Times New Roman" w:hAnsi="Times New Roman"/>
          <w:sz w:val="28"/>
          <w:szCs w:val="28"/>
        </w:rPr>
        <w:t xml:space="preserve">де реализации плана мероприятий по </w:t>
      </w:r>
      <w:r w:rsidR="00094316" w:rsidRPr="003B3C60">
        <w:rPr>
          <w:rFonts w:ascii="Times New Roman" w:hAnsi="Times New Roman"/>
          <w:sz w:val="28"/>
          <w:szCs w:val="28"/>
        </w:rPr>
        <w:t>повышению эффективности использования бюджетных средств и увеличению поступлений налоговых и неналоговых доходов</w:t>
      </w:r>
      <w:r w:rsidR="00094316">
        <w:rPr>
          <w:rFonts w:ascii="Times New Roman" w:hAnsi="Times New Roman"/>
          <w:sz w:val="28"/>
          <w:szCs w:val="28"/>
        </w:rPr>
        <w:t xml:space="preserve"> местного бюджета на бумажном носителе</w:t>
      </w:r>
      <w:r w:rsidR="00094316" w:rsidRPr="003B3C60">
        <w:rPr>
          <w:rFonts w:ascii="Times New Roman" w:hAnsi="Times New Roman"/>
          <w:sz w:val="28"/>
          <w:szCs w:val="28"/>
        </w:rPr>
        <w:t xml:space="preserve"> </w:t>
      </w:r>
      <w:r w:rsidR="00094316">
        <w:rPr>
          <w:rFonts w:ascii="Times New Roman" w:hAnsi="Times New Roman"/>
          <w:sz w:val="28"/>
          <w:szCs w:val="28"/>
        </w:rPr>
        <w:t xml:space="preserve">по форме, установленной приложением 2 к Соглашению </w:t>
      </w:r>
      <w:r w:rsidR="00FE627C">
        <w:rPr>
          <w:rFonts w:ascii="Times New Roman" w:hAnsi="Times New Roman"/>
          <w:sz w:val="28"/>
          <w:szCs w:val="28"/>
        </w:rPr>
        <w:t>за 1 полугодие в срок не позднее</w:t>
      </w:r>
      <w:r w:rsidRPr="003B3C60">
        <w:rPr>
          <w:rFonts w:ascii="Times New Roman" w:hAnsi="Times New Roman"/>
          <w:sz w:val="28"/>
          <w:szCs w:val="28"/>
        </w:rPr>
        <w:t xml:space="preserve"> </w:t>
      </w:r>
      <w:r w:rsidR="00FE627C">
        <w:rPr>
          <w:rFonts w:ascii="Times New Roman" w:hAnsi="Times New Roman"/>
          <w:sz w:val="28"/>
          <w:szCs w:val="28"/>
        </w:rPr>
        <w:t>2</w:t>
      </w:r>
      <w:r w:rsidRPr="003B3C60">
        <w:rPr>
          <w:rFonts w:ascii="Times New Roman" w:hAnsi="Times New Roman"/>
          <w:sz w:val="28"/>
          <w:szCs w:val="28"/>
        </w:rPr>
        <w:t xml:space="preserve">0 числа месяца, </w:t>
      </w:r>
      <w:r w:rsidR="00FE627C">
        <w:rPr>
          <w:rFonts w:ascii="Times New Roman" w:hAnsi="Times New Roman"/>
          <w:sz w:val="28"/>
          <w:szCs w:val="28"/>
        </w:rPr>
        <w:t>следующего за отчетным периодом и за год не позднее 30 числа месяца</w:t>
      </w:r>
      <w:r w:rsidRPr="003B3C60">
        <w:rPr>
          <w:rFonts w:ascii="Times New Roman" w:hAnsi="Times New Roman"/>
          <w:sz w:val="28"/>
          <w:szCs w:val="28"/>
        </w:rPr>
        <w:t xml:space="preserve">, </w:t>
      </w:r>
      <w:r w:rsidR="00FE627C">
        <w:rPr>
          <w:rFonts w:ascii="Times New Roman" w:hAnsi="Times New Roman"/>
          <w:sz w:val="28"/>
          <w:szCs w:val="28"/>
        </w:rPr>
        <w:t>следующего за</w:t>
      </w:r>
      <w:proofErr w:type="gramEnd"/>
      <w:r w:rsidR="00FE627C">
        <w:rPr>
          <w:rFonts w:ascii="Times New Roman" w:hAnsi="Times New Roman"/>
          <w:sz w:val="28"/>
          <w:szCs w:val="28"/>
        </w:rPr>
        <w:t xml:space="preserve"> отчетным периодом </w:t>
      </w:r>
    </w:p>
    <w:p w:rsidR="003B3C60" w:rsidRPr="003B3C60" w:rsidRDefault="003B3C60" w:rsidP="003B3C60">
      <w:pPr>
        <w:jc w:val="both"/>
        <w:rPr>
          <w:rFonts w:ascii="Times New Roman" w:hAnsi="Times New Roman"/>
          <w:sz w:val="28"/>
          <w:szCs w:val="28"/>
        </w:rPr>
      </w:pPr>
      <w:r w:rsidRPr="003B3C60">
        <w:rPr>
          <w:rFonts w:ascii="Times New Roman" w:hAnsi="Times New Roman"/>
          <w:sz w:val="28"/>
          <w:szCs w:val="28"/>
        </w:rPr>
        <w:tab/>
      </w:r>
      <w:bookmarkStart w:id="0" w:name="sub_4"/>
    </w:p>
    <w:p w:rsidR="008E32B2" w:rsidRPr="008E32B2" w:rsidRDefault="008E32B2" w:rsidP="008E32B2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Контроль 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</w:t>
      </w:r>
      <w:r w:rsidRPr="008E32B2">
        <w:rPr>
          <w:rFonts w:ascii="Times New Roman" w:hAnsi="Times New Roman"/>
          <w:sz w:val="28"/>
          <w:szCs w:val="28"/>
        </w:rPr>
        <w:t xml:space="preserve">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3B3C60" w:rsidRPr="003B3C60" w:rsidRDefault="008569F7" w:rsidP="008E32B2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5"/>
      <w:bookmarkEnd w:id="0"/>
      <w:r>
        <w:rPr>
          <w:rFonts w:ascii="Times New Roman" w:hAnsi="Times New Roman"/>
          <w:sz w:val="28"/>
          <w:szCs w:val="28"/>
        </w:rPr>
        <w:t>4</w:t>
      </w:r>
      <w:r w:rsidR="003B3C60" w:rsidRPr="00FE0153">
        <w:rPr>
          <w:rFonts w:ascii="Times New Roman" w:hAnsi="Times New Roman"/>
          <w:sz w:val="28"/>
          <w:szCs w:val="28"/>
        </w:rPr>
        <w:t>. </w:t>
      </w:r>
      <w:r w:rsidR="00FE0153" w:rsidRPr="00FE0153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вступает в силу с момента его опубликования и распространяется на правоотношения, возникшие с 01.01.201</w:t>
      </w:r>
      <w:r w:rsidR="009123D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FE0153" w:rsidRPr="00FE0153">
        <w:rPr>
          <w:rFonts w:ascii="Times New Roman" w:hAnsi="Times New Roman"/>
          <w:color w:val="000000" w:themeColor="text1"/>
          <w:sz w:val="28"/>
          <w:szCs w:val="28"/>
        </w:rPr>
        <w:t xml:space="preserve"> года.</w:t>
      </w:r>
    </w:p>
    <w:bookmarkEnd w:id="1"/>
    <w:p w:rsidR="003B3C60" w:rsidRPr="003B3C60" w:rsidRDefault="003B3C60" w:rsidP="003B3C60">
      <w:pPr>
        <w:rPr>
          <w:rFonts w:ascii="Times New Roman" w:hAnsi="Times New Roman"/>
          <w:sz w:val="28"/>
          <w:szCs w:val="28"/>
        </w:rPr>
      </w:pPr>
    </w:p>
    <w:p w:rsidR="003B3C60" w:rsidRPr="003B3C60" w:rsidRDefault="003B3C60" w:rsidP="003B3C60">
      <w:pPr>
        <w:rPr>
          <w:rFonts w:ascii="Times New Roman" w:hAnsi="Times New Roman"/>
          <w:sz w:val="28"/>
          <w:szCs w:val="28"/>
        </w:rPr>
      </w:pPr>
    </w:p>
    <w:p w:rsidR="008E32B2" w:rsidRDefault="008E32B2" w:rsidP="008E32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B3C60" w:rsidRPr="003B3C60">
        <w:rPr>
          <w:rFonts w:ascii="Times New Roman" w:hAnsi="Times New Roman"/>
          <w:sz w:val="28"/>
          <w:szCs w:val="28"/>
        </w:rPr>
        <w:t>лав</w:t>
      </w:r>
      <w:r w:rsidR="009123DE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3B3C60" w:rsidRPr="003B3C60" w:rsidRDefault="008E32B2" w:rsidP="008E32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Рябовского сельского поселения:</w:t>
      </w:r>
      <w:r w:rsidR="003B3C60" w:rsidRPr="003B3C60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С.В. Кирсанова</w:t>
      </w:r>
    </w:p>
    <w:p w:rsidR="003B3C60" w:rsidRDefault="003B3C60" w:rsidP="008E32B2">
      <w:pPr>
        <w:spacing w:after="0"/>
        <w:sectPr w:rsidR="003B3C60" w:rsidSect="00DC68F1">
          <w:pgSz w:w="11906" w:h="16838"/>
          <w:pgMar w:top="1134" w:right="850" w:bottom="539" w:left="1701" w:header="708" w:footer="708" w:gutter="0"/>
          <w:cols w:space="708"/>
          <w:docGrid w:linePitch="360"/>
        </w:sectPr>
      </w:pPr>
    </w:p>
    <w:p w:rsidR="00FE0153" w:rsidRPr="00610C9E" w:rsidRDefault="00FE0153" w:rsidP="00FE0153"/>
    <w:p w:rsidR="00FE0153" w:rsidRPr="00FE0153" w:rsidRDefault="00FE0153" w:rsidP="00FE0153">
      <w:pPr>
        <w:spacing w:after="0"/>
        <w:jc w:val="right"/>
        <w:rPr>
          <w:rFonts w:ascii="Times New Roman" w:hAnsi="Times New Roman"/>
        </w:rPr>
      </w:pPr>
      <w:r w:rsidRPr="00FE0153">
        <w:rPr>
          <w:rFonts w:ascii="Times New Roman" w:hAnsi="Times New Roman"/>
        </w:rPr>
        <w:t>Приложение к Постановлению</w:t>
      </w:r>
    </w:p>
    <w:p w:rsidR="00FE0153" w:rsidRPr="00FE0153" w:rsidRDefault="00FE0153" w:rsidP="00FE0153">
      <w:pPr>
        <w:spacing w:after="0"/>
        <w:jc w:val="right"/>
        <w:rPr>
          <w:rFonts w:ascii="Times New Roman" w:hAnsi="Times New Roman"/>
        </w:rPr>
      </w:pPr>
      <w:r w:rsidRPr="00FE015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</w:t>
      </w:r>
      <w:r w:rsidR="00D064AF">
        <w:rPr>
          <w:rFonts w:ascii="Times New Roman" w:hAnsi="Times New Roman"/>
        </w:rPr>
        <w:t xml:space="preserve">                    </w:t>
      </w:r>
      <w:r w:rsidRPr="00FE0153">
        <w:rPr>
          <w:rFonts w:ascii="Times New Roman" w:hAnsi="Times New Roman"/>
        </w:rPr>
        <w:t xml:space="preserve"> </w:t>
      </w:r>
      <w:r w:rsidR="00D064AF">
        <w:rPr>
          <w:rFonts w:ascii="Times New Roman" w:hAnsi="Times New Roman"/>
        </w:rPr>
        <w:t>а</w:t>
      </w:r>
      <w:r w:rsidRPr="00FE0153">
        <w:rPr>
          <w:rFonts w:ascii="Times New Roman" w:hAnsi="Times New Roman"/>
        </w:rPr>
        <w:t>дминистрации</w:t>
      </w:r>
      <w:r w:rsidR="00D064AF">
        <w:rPr>
          <w:rFonts w:ascii="Times New Roman" w:hAnsi="Times New Roman"/>
        </w:rPr>
        <w:t xml:space="preserve"> Рябовского сельского поселения </w:t>
      </w:r>
    </w:p>
    <w:p w:rsidR="00FE0153" w:rsidRPr="00FE0153" w:rsidRDefault="00FE0153" w:rsidP="00FE0153">
      <w:pPr>
        <w:spacing w:after="0"/>
        <w:jc w:val="right"/>
        <w:rPr>
          <w:rFonts w:ascii="Times New Roman" w:hAnsi="Times New Roman"/>
        </w:rPr>
      </w:pPr>
      <w:r w:rsidRPr="00FE015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от</w:t>
      </w:r>
      <w:r w:rsidR="005C5669">
        <w:rPr>
          <w:rFonts w:ascii="Times New Roman" w:hAnsi="Times New Roman"/>
        </w:rPr>
        <w:t xml:space="preserve"> </w:t>
      </w:r>
      <w:r w:rsidR="005C5669" w:rsidRPr="00785ACA">
        <w:rPr>
          <w:rFonts w:ascii="Times New Roman" w:hAnsi="Times New Roman"/>
        </w:rPr>
        <w:t>24</w:t>
      </w:r>
      <w:r w:rsidR="005C5669">
        <w:rPr>
          <w:rFonts w:ascii="Times New Roman" w:hAnsi="Times New Roman"/>
        </w:rPr>
        <w:t>.</w:t>
      </w:r>
      <w:r w:rsidR="005C5669" w:rsidRPr="00785ACA">
        <w:rPr>
          <w:rFonts w:ascii="Times New Roman" w:hAnsi="Times New Roman"/>
        </w:rPr>
        <w:t>04</w:t>
      </w:r>
      <w:r w:rsidR="005C5669">
        <w:rPr>
          <w:rFonts w:ascii="Times New Roman" w:hAnsi="Times New Roman"/>
        </w:rPr>
        <w:t>.</w:t>
      </w:r>
      <w:r w:rsidR="005C5669" w:rsidRPr="00785ACA">
        <w:rPr>
          <w:rFonts w:ascii="Times New Roman" w:hAnsi="Times New Roman"/>
        </w:rPr>
        <w:t>2018</w:t>
      </w:r>
      <w:r w:rsidR="005C5669">
        <w:rPr>
          <w:rFonts w:ascii="Times New Roman" w:hAnsi="Times New Roman"/>
        </w:rPr>
        <w:t>г №</w:t>
      </w:r>
      <w:r w:rsidR="005C5669" w:rsidRPr="00785ACA">
        <w:rPr>
          <w:rFonts w:ascii="Times New Roman" w:hAnsi="Times New Roman"/>
        </w:rPr>
        <w:t>32</w:t>
      </w:r>
      <w:r>
        <w:rPr>
          <w:rFonts w:ascii="Times New Roman" w:hAnsi="Times New Roman"/>
        </w:rPr>
        <w:t xml:space="preserve"> </w:t>
      </w:r>
    </w:p>
    <w:p w:rsidR="00FE0153" w:rsidRPr="00610C9E" w:rsidRDefault="00FE0153" w:rsidP="00FE0153">
      <w:pPr>
        <w:spacing w:after="0"/>
        <w:jc w:val="center"/>
      </w:pPr>
    </w:p>
    <w:p w:rsidR="00FE0153" w:rsidRP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 xml:space="preserve">План мероприятий по повышению эффективности использования бюджетных средств </w:t>
      </w:r>
    </w:p>
    <w:p w:rsidR="00FE0153" w:rsidRP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 xml:space="preserve">и увеличению поступлений налоговых и неналоговых доходов бюджета </w:t>
      </w:r>
    </w:p>
    <w:p w:rsidR="00FE0153" w:rsidRP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 xml:space="preserve">Рябовского сельского поселения </w:t>
      </w:r>
      <w:proofErr w:type="spellStart"/>
      <w:r w:rsidRPr="00FE0153">
        <w:rPr>
          <w:rFonts w:ascii="Times New Roman" w:hAnsi="Times New Roman"/>
          <w:b/>
          <w:sz w:val="28"/>
          <w:szCs w:val="28"/>
        </w:rPr>
        <w:t>Лухского</w:t>
      </w:r>
      <w:proofErr w:type="spellEnd"/>
      <w:r w:rsidRPr="00FE0153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</w:p>
    <w:p w:rsid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>на  201</w:t>
      </w:r>
      <w:r w:rsidR="00DA0244">
        <w:rPr>
          <w:rFonts w:ascii="Times New Roman" w:hAnsi="Times New Roman"/>
          <w:b/>
          <w:sz w:val="28"/>
          <w:szCs w:val="28"/>
        </w:rPr>
        <w:t>8</w:t>
      </w:r>
      <w:r w:rsidRPr="00FE0153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DA0244">
        <w:rPr>
          <w:rFonts w:ascii="Times New Roman" w:hAnsi="Times New Roman"/>
          <w:b/>
          <w:sz w:val="28"/>
          <w:szCs w:val="28"/>
        </w:rPr>
        <w:t>9</w:t>
      </w:r>
      <w:r w:rsidRPr="00FE0153">
        <w:rPr>
          <w:rFonts w:ascii="Times New Roman" w:hAnsi="Times New Roman"/>
          <w:b/>
          <w:sz w:val="28"/>
          <w:szCs w:val="28"/>
        </w:rPr>
        <w:t>-20</w:t>
      </w:r>
      <w:r w:rsidR="00DA0244">
        <w:rPr>
          <w:rFonts w:ascii="Times New Roman" w:hAnsi="Times New Roman"/>
          <w:b/>
          <w:sz w:val="28"/>
          <w:szCs w:val="28"/>
        </w:rPr>
        <w:t>20</w:t>
      </w:r>
      <w:r w:rsidRPr="00FE015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DC68F1" w:rsidRDefault="00DC68F1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-176" w:type="dxa"/>
        <w:tblLayout w:type="fixed"/>
        <w:tblLook w:val="04A0"/>
      </w:tblPr>
      <w:tblGrid>
        <w:gridCol w:w="568"/>
        <w:gridCol w:w="142"/>
        <w:gridCol w:w="3402"/>
        <w:gridCol w:w="1134"/>
        <w:gridCol w:w="2126"/>
        <w:gridCol w:w="3402"/>
        <w:gridCol w:w="1417"/>
        <w:gridCol w:w="142"/>
        <w:gridCol w:w="1276"/>
        <w:gridCol w:w="142"/>
        <w:gridCol w:w="1211"/>
      </w:tblGrid>
      <w:tr w:rsidR="00DC68F1" w:rsidRPr="00DF21ED" w:rsidTr="00DC68F1">
        <w:trPr>
          <w:trHeight w:val="375"/>
        </w:trPr>
        <w:tc>
          <w:tcPr>
            <w:tcW w:w="568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4" w:type="dxa"/>
            <w:gridSpan w:val="2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испол-нения</w:t>
            </w:r>
            <w:proofErr w:type="spellEnd"/>
            <w:proofErr w:type="gramEnd"/>
          </w:p>
        </w:tc>
        <w:tc>
          <w:tcPr>
            <w:tcW w:w="2126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 и соисполнитель</w:t>
            </w:r>
          </w:p>
        </w:tc>
        <w:tc>
          <w:tcPr>
            <w:tcW w:w="3402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</w:p>
        </w:tc>
        <w:tc>
          <w:tcPr>
            <w:tcW w:w="4188" w:type="dxa"/>
            <w:gridSpan w:val="5"/>
            <w:tcBorders>
              <w:bottom w:val="single" w:sz="4" w:space="0" w:color="auto"/>
            </w:tcBorders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целевого показателя</w:t>
            </w:r>
          </w:p>
        </w:tc>
      </w:tr>
      <w:tr w:rsidR="00DC68F1" w:rsidRPr="00DF21ED" w:rsidTr="00DC68F1">
        <w:trPr>
          <w:trHeight w:val="426"/>
        </w:trPr>
        <w:tc>
          <w:tcPr>
            <w:tcW w:w="568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DC68F1" w:rsidRPr="007753EF" w:rsidRDefault="00DC68F1" w:rsidP="00DA024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DA024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C68F1" w:rsidRPr="007753EF" w:rsidRDefault="00DC68F1" w:rsidP="00DA024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DA024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C68F1" w:rsidRPr="007753EF" w:rsidRDefault="00DC68F1" w:rsidP="00DA024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DA0244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C68F1" w:rsidRPr="00DF21ED" w:rsidTr="00DC68F1">
        <w:tc>
          <w:tcPr>
            <w:tcW w:w="14962" w:type="dxa"/>
            <w:gridSpan w:val="11"/>
          </w:tcPr>
          <w:p w:rsidR="00DC68F1" w:rsidRPr="00DC68F1" w:rsidRDefault="00DC68F1" w:rsidP="00DC68F1">
            <w:pPr>
              <w:jc w:val="center"/>
              <w:rPr>
                <w:rFonts w:ascii="Times New Roman" w:hAnsi="Times New Roman"/>
                <w:b/>
              </w:rPr>
            </w:pPr>
            <w:r w:rsidRPr="00DC68F1">
              <w:rPr>
                <w:rFonts w:ascii="Times New Roman" w:hAnsi="Times New Roman"/>
                <w:b/>
              </w:rPr>
              <w:t>1.Мероприятия по росту налоговых и неналоговых доходов местного бюджета</w:t>
            </w:r>
          </w:p>
        </w:tc>
      </w:tr>
      <w:tr w:rsidR="00DC68F1" w:rsidRPr="00DF21ED" w:rsidTr="009A108C">
        <w:trPr>
          <w:trHeight w:val="2028"/>
        </w:trPr>
        <w:tc>
          <w:tcPr>
            <w:tcW w:w="568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544" w:type="dxa"/>
            <w:gridSpan w:val="2"/>
          </w:tcPr>
          <w:p w:rsidR="00DC68F1" w:rsidRPr="007753EF" w:rsidRDefault="00B51C15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Обеспечивать взаимодействие</w:t>
            </w:r>
            <w:r w:rsidR="00DC68F1"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с Межрайонной ИФНС №7 по Ивановской об</w:t>
            </w:r>
            <w:r w:rsidR="007753EF" w:rsidRPr="007753EF">
              <w:rPr>
                <w:rFonts w:ascii="Times New Roman" w:hAnsi="Times New Roman" w:cs="Times New Roman"/>
                <w:sz w:val="20"/>
                <w:szCs w:val="20"/>
              </w:rPr>
              <w:t>ласти в целях повышения собирае</w:t>
            </w:r>
            <w:r w:rsidR="00DC68F1" w:rsidRPr="007753EF">
              <w:rPr>
                <w:rFonts w:ascii="Times New Roman" w:hAnsi="Times New Roman" w:cs="Times New Roman"/>
                <w:sz w:val="20"/>
                <w:szCs w:val="20"/>
              </w:rPr>
              <w:t>мости налоговых доходов и сокращению недоимки по налогам в бюджет поселения</w:t>
            </w:r>
          </w:p>
        </w:tc>
        <w:tc>
          <w:tcPr>
            <w:tcW w:w="1134" w:type="dxa"/>
          </w:tcPr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  <w:r w:rsidRPr="00DC68F1">
              <w:rPr>
                <w:rFonts w:ascii="Times New Roman" w:hAnsi="Times New Roman" w:cs="Times New Roman"/>
              </w:rPr>
              <w:t>В течение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  <w:r w:rsidRPr="00DC68F1">
              <w:rPr>
                <w:rFonts w:ascii="Times New Roman" w:hAnsi="Times New Roman" w:cs="Times New Roman"/>
              </w:rPr>
              <w:t>года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</w:p>
          <w:p w:rsidR="00DC68F1" w:rsidRPr="00F56D7A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56D7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7753E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68F1" w:rsidRPr="00DC68F1" w:rsidRDefault="00DC68F1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плановых показателей по 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>мобилизации налоговых до</w:t>
            </w: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>ходов и сбору недоимки по налогам (процентов)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DC68F1" w:rsidRDefault="00DC68F1" w:rsidP="00DC68F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>Темп роста (снижения) общего объема пост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>уплений по налоговым и неналого</w:t>
            </w: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 xml:space="preserve">вым доходам к </w:t>
            </w:r>
            <w:proofErr w:type="spellStart"/>
            <w:proofErr w:type="gramStart"/>
            <w:r w:rsidRPr="00DC68F1">
              <w:rPr>
                <w:rFonts w:ascii="Times New Roman" w:hAnsi="Times New Roman" w:cs="Times New Roman"/>
                <w:sz w:val="20"/>
                <w:szCs w:val="20"/>
              </w:rPr>
              <w:t>предыдуще-му</w:t>
            </w:r>
            <w:proofErr w:type="spellEnd"/>
            <w:proofErr w:type="gramEnd"/>
            <w:r w:rsidRPr="00DC68F1">
              <w:rPr>
                <w:rFonts w:ascii="Times New Roman" w:hAnsi="Times New Roman" w:cs="Times New Roman"/>
                <w:sz w:val="20"/>
                <w:szCs w:val="20"/>
              </w:rPr>
              <w:t xml:space="preserve"> периоду (процентов)</w:t>
            </w:r>
          </w:p>
        </w:tc>
        <w:tc>
          <w:tcPr>
            <w:tcW w:w="1417" w:type="dxa"/>
          </w:tcPr>
          <w:p w:rsidR="00DC68F1" w:rsidRPr="00785ACA" w:rsidRDefault="00785ACA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85ACA" w:rsidRDefault="0079652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ACA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785A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4-5</w:t>
            </w:r>
          </w:p>
        </w:tc>
        <w:tc>
          <w:tcPr>
            <w:tcW w:w="1418" w:type="dxa"/>
            <w:gridSpan w:val="2"/>
          </w:tcPr>
          <w:p w:rsidR="00DC68F1" w:rsidRPr="007753EF" w:rsidRDefault="00785ACA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796528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ACA">
              <w:rPr>
                <w:rFonts w:ascii="Times New Roman" w:hAnsi="Times New Roman" w:cs="Times New Roman"/>
                <w:sz w:val="20"/>
                <w:szCs w:val="20"/>
              </w:rPr>
              <w:t>а 4-5</w:t>
            </w:r>
          </w:p>
        </w:tc>
        <w:tc>
          <w:tcPr>
            <w:tcW w:w="1353" w:type="dxa"/>
            <w:gridSpan w:val="2"/>
          </w:tcPr>
          <w:p w:rsidR="00DC68F1" w:rsidRPr="007753EF" w:rsidRDefault="00785ACA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79652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ACA">
              <w:rPr>
                <w:rFonts w:ascii="Times New Roman" w:hAnsi="Times New Roman" w:cs="Times New Roman"/>
                <w:sz w:val="20"/>
                <w:szCs w:val="20"/>
              </w:rPr>
              <w:t>а 4-5</w:t>
            </w:r>
          </w:p>
        </w:tc>
      </w:tr>
      <w:tr w:rsidR="00DC68F1" w:rsidRPr="00DF21ED" w:rsidTr="009A108C">
        <w:tc>
          <w:tcPr>
            <w:tcW w:w="568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544" w:type="dxa"/>
            <w:gridSpan w:val="2"/>
          </w:tcPr>
          <w:p w:rsidR="00DC68F1" w:rsidRPr="007753EF" w:rsidRDefault="00DC68F1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целевым использованием имущества, находящегося в муниципальной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собственности. Принятие мер, направленных на оптимизацию излишнего, неиспользуемого или используемого не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по целевому назначению имущества, находящегося в муниципальной собственности, и увеличение доходов </w:t>
            </w:r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gramEnd"/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исполь-зования</w:t>
            </w:r>
            <w:proofErr w:type="spellEnd"/>
          </w:p>
        </w:tc>
        <w:tc>
          <w:tcPr>
            <w:tcW w:w="1134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специалисты администрации</w:t>
            </w:r>
          </w:p>
        </w:tc>
        <w:tc>
          <w:tcPr>
            <w:tcW w:w="3402" w:type="dxa"/>
          </w:tcPr>
          <w:p w:rsidR="00DC68F1" w:rsidRPr="007753EF" w:rsidRDefault="00DC68F1" w:rsidP="0079652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Рост поступлений в бюджет поселения по отношению к предыдущему году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DC68F1" w:rsidRPr="00F1707A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68F1" w:rsidRPr="00DF21ED" w:rsidTr="009A108C">
        <w:tc>
          <w:tcPr>
            <w:tcW w:w="568" w:type="dxa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3544" w:type="dxa"/>
            <w:gridSpan w:val="2"/>
          </w:tcPr>
          <w:p w:rsidR="00DC68F1" w:rsidRPr="007753EF" w:rsidRDefault="009A108C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юридических и физических лиц, использующих земельные участки без правоустанавливающих документов</w:t>
            </w:r>
          </w:p>
        </w:tc>
        <w:tc>
          <w:tcPr>
            <w:tcW w:w="1134" w:type="dxa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DC68F1" w:rsidRPr="007753EF" w:rsidRDefault="007753EF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DC68F1" w:rsidRPr="007753EF" w:rsidRDefault="00DC68F1" w:rsidP="0079652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544" w:type="dxa"/>
            <w:gridSpan w:val="2"/>
          </w:tcPr>
          <w:p w:rsidR="00471FA3" w:rsidRPr="007753EF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проверок фактического использования земельных участков, находящихся в муниципальной собственности, на предмет соответствия его разрешенным видам использования. При выявлении земельных участков, которые не используются по их целевому назначению, принятие мер по прекращению действующих </w:t>
            </w:r>
            <w:proofErr w:type="spellStart"/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пра-воотношений</w:t>
            </w:r>
            <w:proofErr w:type="spellEnd"/>
            <w:proofErr w:type="gramEnd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по ним и (или) вовлечению их в хозяйственный оборот на новых условиях</w:t>
            </w:r>
          </w:p>
        </w:tc>
        <w:tc>
          <w:tcPr>
            <w:tcW w:w="1134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79652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9A108C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gridSpan w:val="2"/>
          </w:tcPr>
          <w:p w:rsidR="00471FA3" w:rsidRPr="007753EF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неучтенных для целей налогообложения объектов недвижимости</w:t>
            </w:r>
          </w:p>
        </w:tc>
        <w:tc>
          <w:tcPr>
            <w:tcW w:w="1134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79652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9A108C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544" w:type="dxa"/>
            <w:gridSpan w:val="2"/>
          </w:tcPr>
          <w:p w:rsidR="00471FA3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фактов осуществления предпринимательской деятельности без регистрации</w:t>
            </w:r>
          </w:p>
        </w:tc>
        <w:tc>
          <w:tcPr>
            <w:tcW w:w="1134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(да/нет)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544" w:type="dxa"/>
            <w:gridSpan w:val="2"/>
          </w:tcPr>
          <w:p w:rsidR="00471FA3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гражданам в подготовке необходимых документов для оформления прав на земельные участки под строительство и на объекты индивидуального жилищного строительства</w:t>
            </w:r>
          </w:p>
        </w:tc>
        <w:tc>
          <w:tcPr>
            <w:tcW w:w="1134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(да/нет)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9A108C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gridSpan w:val="2"/>
          </w:tcPr>
          <w:p w:rsidR="00471FA3" w:rsidRPr="009A108C" w:rsidRDefault="00471FA3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Принимать меры по сокращению задолженности по арендной плате за пользование имуществом и земельными участками, находящимися в муниципальной собственности</w:t>
            </w:r>
          </w:p>
        </w:tc>
        <w:tc>
          <w:tcPr>
            <w:tcW w:w="1134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Темп роста задолженности реальной к взысканию к началу текущего года (процентов)</w:t>
            </w:r>
          </w:p>
        </w:tc>
        <w:tc>
          <w:tcPr>
            <w:tcW w:w="1417" w:type="dxa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</w:p>
        </w:tc>
        <w:tc>
          <w:tcPr>
            <w:tcW w:w="1418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</w:p>
        </w:tc>
        <w:tc>
          <w:tcPr>
            <w:tcW w:w="1353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</w:p>
        </w:tc>
      </w:tr>
      <w:tr w:rsidR="00471FA3" w:rsidRPr="00F1707A" w:rsidTr="009A108C">
        <w:tc>
          <w:tcPr>
            <w:tcW w:w="568" w:type="dxa"/>
          </w:tcPr>
          <w:p w:rsidR="00471FA3" w:rsidRPr="009A108C" w:rsidRDefault="00471FA3" w:rsidP="009A1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3544" w:type="dxa"/>
            <w:gridSpan w:val="2"/>
          </w:tcPr>
          <w:p w:rsidR="00471FA3" w:rsidRPr="009A108C" w:rsidRDefault="00471FA3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мониторинг договоров аренды недвижимого имущества, находящегося в муниципальной </w:t>
            </w: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</w:t>
            </w:r>
            <w:r w:rsidR="004C463E">
              <w:rPr>
                <w:rFonts w:ascii="Times New Roman" w:hAnsi="Times New Roman" w:cs="Times New Roman"/>
                <w:sz w:val="20"/>
                <w:szCs w:val="20"/>
              </w:rPr>
              <w:t>нос</w:t>
            </w: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1134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2126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специалисты </w:t>
            </w: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</w:t>
            </w:r>
          </w:p>
        </w:tc>
        <w:tc>
          <w:tcPr>
            <w:tcW w:w="3402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соответствия установленной в договорах аренды величины арендной платы за </w:t>
            </w: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пользование недвижимым имуществом, находящимся в муниципальной собственности, порядку её определения, </w:t>
            </w:r>
            <w:proofErr w:type="spellStart"/>
            <w:proofErr w:type="gramStart"/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утвержден-ному</w:t>
            </w:r>
            <w:proofErr w:type="spellEnd"/>
            <w:proofErr w:type="gramEnd"/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нормативными правовыми актами органов местного самоуправления (процентов)</w:t>
            </w:r>
          </w:p>
        </w:tc>
        <w:tc>
          <w:tcPr>
            <w:tcW w:w="1417" w:type="dxa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418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3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71FA3" w:rsidRPr="00F1707A" w:rsidTr="00DC68F1">
        <w:tc>
          <w:tcPr>
            <w:tcW w:w="14962" w:type="dxa"/>
            <w:gridSpan w:val="11"/>
          </w:tcPr>
          <w:p w:rsidR="00471FA3" w:rsidRPr="002F204A" w:rsidRDefault="00471FA3" w:rsidP="002F204A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F204A">
              <w:rPr>
                <w:rFonts w:ascii="Times New Roman" w:hAnsi="Times New Roman" w:cs="Times New Roman"/>
                <w:b/>
              </w:rPr>
              <w:lastRenderedPageBreak/>
              <w:t xml:space="preserve">2. Мероприятия по </w:t>
            </w:r>
            <w:r w:rsidR="00A7150C">
              <w:rPr>
                <w:rFonts w:ascii="Times New Roman" w:hAnsi="Times New Roman" w:cs="Times New Roman"/>
                <w:b/>
              </w:rPr>
              <w:t>повышению эффективности использования бюджетных средств</w:t>
            </w:r>
          </w:p>
        </w:tc>
      </w:tr>
      <w:tr w:rsidR="00471FA3" w:rsidRPr="00F1707A" w:rsidTr="002F204A">
        <w:tc>
          <w:tcPr>
            <w:tcW w:w="710" w:type="dxa"/>
            <w:gridSpan w:val="2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402" w:type="dxa"/>
          </w:tcPr>
          <w:p w:rsidR="00471FA3" w:rsidRPr="002F204A" w:rsidRDefault="00471FA3" w:rsidP="002F20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и исполнять расходные обязательства поселения в пределах полномочий, отнесенных Конституцией Российской Федерации и федеральными и </w:t>
            </w:r>
            <w:r w:rsidR="002F204A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региональными 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законами к полномочиям поселений</w:t>
            </w:r>
          </w:p>
        </w:tc>
        <w:tc>
          <w:tcPr>
            <w:tcW w:w="1134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2F204A" w:rsidRDefault="002F204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Неукоснительное</w:t>
            </w:r>
            <w:r w:rsidR="002F2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поселения (да/нет)</w:t>
            </w:r>
          </w:p>
        </w:tc>
        <w:tc>
          <w:tcPr>
            <w:tcW w:w="1559" w:type="dxa"/>
            <w:gridSpan w:val="2"/>
          </w:tcPr>
          <w:p w:rsidR="00471FA3" w:rsidRPr="002F204A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471FA3" w:rsidRPr="002F204A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2F204A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F1707A" w:rsidTr="002F204A">
        <w:tc>
          <w:tcPr>
            <w:tcW w:w="710" w:type="dxa"/>
            <w:gridSpan w:val="2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402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Формировать проект бюджета на очередной год и плановый период в рамках муниципальных программ</w:t>
            </w:r>
          </w:p>
        </w:tc>
        <w:tc>
          <w:tcPr>
            <w:tcW w:w="1134" w:type="dxa"/>
          </w:tcPr>
          <w:p w:rsidR="00471FA3" w:rsidRPr="002F204A" w:rsidRDefault="00471FA3" w:rsidP="00401D0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до </w:t>
            </w:r>
            <w:r w:rsidR="00401D0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ноября</w:t>
            </w:r>
          </w:p>
        </w:tc>
        <w:tc>
          <w:tcPr>
            <w:tcW w:w="2126" w:type="dxa"/>
          </w:tcPr>
          <w:p w:rsidR="00471FA3" w:rsidRPr="002F204A" w:rsidRDefault="002F204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по бюджету</w:t>
            </w:r>
          </w:p>
        </w:tc>
        <w:tc>
          <w:tcPr>
            <w:tcW w:w="3402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Доля программных расходов местного бюджета (процентов)</w:t>
            </w:r>
          </w:p>
        </w:tc>
        <w:tc>
          <w:tcPr>
            <w:tcW w:w="1559" w:type="dxa"/>
            <w:gridSpan w:val="2"/>
          </w:tcPr>
          <w:p w:rsidR="00471FA3" w:rsidRPr="002F204A" w:rsidRDefault="00471FA3" w:rsidP="000A2B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0A2B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</w:tcPr>
          <w:p w:rsidR="00471FA3" w:rsidRPr="002F204A" w:rsidRDefault="00471FA3" w:rsidP="000A2B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0A2B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53" w:type="dxa"/>
            <w:gridSpan w:val="2"/>
          </w:tcPr>
          <w:p w:rsidR="00471FA3" w:rsidRPr="002F204A" w:rsidRDefault="00471FA3" w:rsidP="000A2B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="000A2B98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402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за своевременным и эффективным использованием межбюджетных трансфертов,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имеющих целевое назначение</w:t>
            </w:r>
          </w:p>
        </w:tc>
        <w:tc>
          <w:tcPr>
            <w:tcW w:w="1134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126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 администрации поселения</w:t>
            </w:r>
          </w:p>
        </w:tc>
        <w:tc>
          <w:tcPr>
            <w:tcW w:w="3402" w:type="dxa"/>
          </w:tcPr>
          <w:p w:rsidR="00054642" w:rsidRPr="002F204A" w:rsidRDefault="00054642" w:rsidP="0005464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Недопущение образования неиспользованных остатков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областных и федеральных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бюджетных средств (да/нет)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402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Обеспечить  управление остатками средств на едином счете местного бюдже</w:t>
            </w:r>
            <w:r w:rsidR="00C84CAF">
              <w:rPr>
                <w:rFonts w:ascii="Times New Roman" w:hAnsi="Times New Roman" w:cs="Times New Roman"/>
                <w:sz w:val="20"/>
                <w:szCs w:val="20"/>
              </w:rPr>
              <w:t>та в течение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года</w:t>
            </w:r>
          </w:p>
        </w:tc>
        <w:tc>
          <w:tcPr>
            <w:tcW w:w="1134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126" w:type="dxa"/>
          </w:tcPr>
          <w:p w:rsidR="00054642" w:rsidRDefault="003E7617" w:rsidP="003E761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3E7617" w:rsidRPr="002F204A" w:rsidRDefault="003E7617" w:rsidP="003E761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054642" w:rsidRPr="002F204A" w:rsidRDefault="003E7617" w:rsidP="00034787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Ежеквартальное равномерное использование денеж</w:t>
            </w:r>
            <w:r w:rsidR="00054642"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ных средств, своевременное перераспределение средств 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мониторинг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выполнения целевых показателей эффективности деятельности муниципальных учреждений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и критериев оценки работы </w:t>
            </w:r>
            <w:proofErr w:type="spell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руководи-телей</w:t>
            </w:r>
            <w:proofErr w:type="spell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учреждений</w:t>
            </w:r>
          </w:p>
        </w:tc>
        <w:tc>
          <w:tcPr>
            <w:tcW w:w="1134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сельского поселения, руководитель муниципального учреждения культуры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Формирование рейтинга муниципального учреждения в зависимости от выполнения целевых показателей эффективности (да/нет)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Осуществлять мониторинг выполнения муниципальных заданий на оказание муниципальных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муниципальным учреждением культуры</w:t>
            </w:r>
          </w:p>
        </w:tc>
        <w:tc>
          <w:tcPr>
            <w:tcW w:w="1134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054642" w:rsidRPr="002F204A" w:rsidRDefault="00054642" w:rsidP="0005464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сельского поселения, руководитель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муни-ципального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уч-реждения</w:t>
            </w:r>
            <w:proofErr w:type="spell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культуры, специалисты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Доля выполненных муниципальных услуг в общем объеме муниципального задания за отчетный год (процентов)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98-100</w:t>
            </w:r>
          </w:p>
        </w:tc>
        <w:tc>
          <w:tcPr>
            <w:tcW w:w="1276" w:type="dxa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98-100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98-100</w:t>
            </w:r>
          </w:p>
        </w:tc>
      </w:tr>
      <w:tr w:rsidR="00F56D7A" w:rsidRPr="00F1707A" w:rsidTr="002F204A">
        <w:tc>
          <w:tcPr>
            <w:tcW w:w="710" w:type="dxa"/>
            <w:gridSpan w:val="2"/>
          </w:tcPr>
          <w:p w:rsidR="00F56D7A" w:rsidRPr="002F204A" w:rsidRDefault="00F56D7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402" w:type="dxa"/>
          </w:tcPr>
          <w:p w:rsidR="00F56D7A" w:rsidRPr="003E7617" w:rsidRDefault="00F56D7A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617">
              <w:rPr>
                <w:rFonts w:ascii="Times New Roman" w:hAnsi="Times New Roman" w:cs="Times New Roman"/>
                <w:sz w:val="20"/>
                <w:szCs w:val="20"/>
              </w:rPr>
              <w:t xml:space="preserve">Не превышать установленные </w:t>
            </w:r>
            <w:r w:rsidRPr="003E76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Правительством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E7617">
              <w:rPr>
                <w:rFonts w:ascii="Times New Roman" w:hAnsi="Times New Roman" w:cs="Times New Roman"/>
                <w:sz w:val="20"/>
                <w:szCs w:val="20"/>
              </w:rPr>
              <w:t>ановской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формирования расходов на содержание органов местного самоуправления</w:t>
            </w:r>
          </w:p>
        </w:tc>
        <w:tc>
          <w:tcPr>
            <w:tcW w:w="1134" w:type="dxa"/>
          </w:tcPr>
          <w:p w:rsidR="00F56D7A" w:rsidRPr="003E7617" w:rsidRDefault="00F56D7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E76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течение </w:t>
            </w:r>
            <w:r w:rsidRPr="003E76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года</w:t>
            </w:r>
          </w:p>
        </w:tc>
        <w:tc>
          <w:tcPr>
            <w:tcW w:w="2126" w:type="dxa"/>
          </w:tcPr>
          <w:p w:rsidR="00F56D7A" w:rsidRDefault="00F56D7A" w:rsidP="003E761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Глава администрации  </w:t>
            </w: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сельского поселения, </w:t>
            </w:r>
          </w:p>
          <w:p w:rsidR="00F56D7A" w:rsidRPr="00C84CAF" w:rsidRDefault="00F56D7A" w:rsidP="003E7617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F56D7A" w:rsidRPr="00F56D7A" w:rsidRDefault="00F56D7A" w:rsidP="00F56D7A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D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допущение превышения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содержание орга</w:t>
            </w:r>
            <w:r w:rsidR="00B51C15">
              <w:rPr>
                <w:rFonts w:ascii="Times New Roman" w:hAnsi="Times New Roman" w:cs="Times New Roman"/>
                <w:sz w:val="20"/>
                <w:szCs w:val="20"/>
              </w:rPr>
              <w:t>нов местного самоуправления (да/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нет)</w:t>
            </w:r>
          </w:p>
        </w:tc>
        <w:tc>
          <w:tcPr>
            <w:tcW w:w="1559" w:type="dxa"/>
            <w:gridSpan w:val="2"/>
          </w:tcPr>
          <w:p w:rsidR="00F56D7A" w:rsidRPr="002F204A" w:rsidRDefault="00F56D7A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276" w:type="dxa"/>
          </w:tcPr>
          <w:p w:rsidR="00F56D7A" w:rsidRPr="002F204A" w:rsidRDefault="00F56D7A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F56D7A" w:rsidRPr="002F204A" w:rsidRDefault="00F56D7A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21090" w:rsidRPr="00F1707A" w:rsidTr="002F204A">
        <w:tc>
          <w:tcPr>
            <w:tcW w:w="710" w:type="dxa"/>
            <w:gridSpan w:val="2"/>
          </w:tcPr>
          <w:p w:rsidR="00921090" w:rsidRPr="002F204A" w:rsidRDefault="00921090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402" w:type="dxa"/>
          </w:tcPr>
          <w:p w:rsidR="00921090" w:rsidRPr="002F204A" w:rsidRDefault="00921090" w:rsidP="000A3AB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предельную численность депутатов, выборных должностных лиц местного самоуправления, осуществляющих свои полномочия на постоянной основе, муниципальных служащих, установленной в соответствии с Методикой расчета нормативов формирования расходов на содержание органов местного самоуправления муниципальных образований Ивановской области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утвержденной правительством Ивановской области</w:t>
            </w:r>
          </w:p>
        </w:tc>
        <w:tc>
          <w:tcPr>
            <w:tcW w:w="1134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921090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допускать превышения предельной численности депутатов, выборных должностных лиц и муниципальных служащих (да/нет)</w:t>
            </w:r>
          </w:p>
        </w:tc>
        <w:tc>
          <w:tcPr>
            <w:tcW w:w="1559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21090" w:rsidRPr="00F1707A" w:rsidTr="002F204A">
        <w:tc>
          <w:tcPr>
            <w:tcW w:w="710" w:type="dxa"/>
            <w:gridSpan w:val="2"/>
          </w:tcPr>
          <w:p w:rsidR="00921090" w:rsidRPr="002F204A" w:rsidRDefault="00921090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3402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Индексировать денежное содержание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отников органов местного самоуп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равления не чаще принятия решений об увел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ичении (индексации) размеров окладов денежного содержания государственных граж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данских служащих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Ивановской области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и в размерах, не превышающих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змеров соответствующего увеличе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ния (индексации)</w:t>
            </w:r>
          </w:p>
        </w:tc>
        <w:tc>
          <w:tcPr>
            <w:tcW w:w="1134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921090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921090" w:rsidRPr="002F204A" w:rsidRDefault="00921090" w:rsidP="00B51C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Принятие решения о повышении денежного содержания работников органов местного самоуправления в очередном финансовом году в пределах размеров,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предусмотренных для государственных служащих </w:t>
            </w:r>
            <w:r w:rsidR="00B51C15">
              <w:rPr>
                <w:rFonts w:ascii="Times New Roman" w:hAnsi="Times New Roman" w:cs="Times New Roman"/>
                <w:sz w:val="20"/>
                <w:szCs w:val="20"/>
              </w:rPr>
              <w:t>Ивановской области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да/нет)</w:t>
            </w:r>
          </w:p>
        </w:tc>
        <w:tc>
          <w:tcPr>
            <w:tcW w:w="1559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1C15" w:rsidRPr="00F1707A" w:rsidTr="002F204A">
        <w:tc>
          <w:tcPr>
            <w:tcW w:w="710" w:type="dxa"/>
            <w:gridSpan w:val="2"/>
          </w:tcPr>
          <w:p w:rsidR="00B51C15" w:rsidRPr="002F204A" w:rsidRDefault="00B51C15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3402" w:type="dxa"/>
          </w:tcPr>
          <w:p w:rsidR="00B51C15" w:rsidRPr="002F204A" w:rsidRDefault="00B51C15" w:rsidP="00B51C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отсутствия по состоянию на первое число каждого месяца просроченной задолженности местного бюджета  по заработной плате и начислениям на  выплаты по оплате труда  </w:t>
            </w:r>
          </w:p>
        </w:tc>
        <w:tc>
          <w:tcPr>
            <w:tcW w:w="1134" w:type="dxa"/>
          </w:tcPr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B51C15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B51C15" w:rsidRPr="002F204A" w:rsidRDefault="00B51C15" w:rsidP="00B51C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Недопущение задолженности по заработной плате и  начислениям на  выплаты по оплате труда 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да/нет)</w:t>
            </w:r>
          </w:p>
        </w:tc>
        <w:tc>
          <w:tcPr>
            <w:tcW w:w="1559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1C15" w:rsidRPr="00F1707A" w:rsidTr="002F204A">
        <w:tc>
          <w:tcPr>
            <w:tcW w:w="710" w:type="dxa"/>
            <w:gridSpan w:val="2"/>
          </w:tcPr>
          <w:p w:rsidR="00B51C15" w:rsidRPr="002F204A" w:rsidRDefault="00B51C15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3402" w:type="dxa"/>
          </w:tcPr>
          <w:p w:rsidR="00B51C15" w:rsidRPr="002F204A" w:rsidRDefault="00B51C15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отсутствия по итогам финансового года  просроченной кредиторской задолженности по коммунальным услугам</w:t>
            </w:r>
          </w:p>
        </w:tc>
        <w:tc>
          <w:tcPr>
            <w:tcW w:w="1134" w:type="dxa"/>
          </w:tcPr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B51C15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Недопущение задолженности по коммунальным платежам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да/нет)</w:t>
            </w:r>
          </w:p>
        </w:tc>
        <w:tc>
          <w:tcPr>
            <w:tcW w:w="1559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123DE" w:rsidRPr="00F1707A" w:rsidTr="002F204A">
        <w:tc>
          <w:tcPr>
            <w:tcW w:w="710" w:type="dxa"/>
            <w:gridSpan w:val="2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3402" w:type="dxa"/>
          </w:tcPr>
          <w:p w:rsidR="009123DE" w:rsidRPr="00D0308A" w:rsidRDefault="009123DE" w:rsidP="007F23EB">
            <w:pPr>
              <w:pStyle w:val="ConsPlusTitle"/>
              <w:ind w:left="49" w:hanging="49"/>
              <w:jc w:val="both"/>
              <w:rPr>
                <w:b w:val="0"/>
                <w:sz w:val="20"/>
                <w:szCs w:val="20"/>
              </w:rPr>
            </w:pPr>
            <w:r w:rsidRPr="00D0308A">
              <w:rPr>
                <w:b w:val="0"/>
                <w:sz w:val="20"/>
                <w:szCs w:val="20"/>
              </w:rPr>
              <w:t xml:space="preserve">Осуществление работы по </w:t>
            </w:r>
            <w:r w:rsidRPr="00D0308A">
              <w:rPr>
                <w:b w:val="0"/>
                <w:sz w:val="20"/>
                <w:szCs w:val="20"/>
              </w:rPr>
              <w:lastRenderedPageBreak/>
              <w:t>реализации энергосберегающих мероприятий с целью снижения объема потребления энергетических ресурсов</w:t>
            </w:r>
          </w:p>
        </w:tc>
        <w:tc>
          <w:tcPr>
            <w:tcW w:w="1134" w:type="dxa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2126" w:type="dxa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</w:t>
            </w:r>
          </w:p>
        </w:tc>
        <w:tc>
          <w:tcPr>
            <w:tcW w:w="3402" w:type="dxa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снижении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 расходов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электропотребление к уровню предыдущего года</w:t>
            </w:r>
          </w:p>
        </w:tc>
        <w:tc>
          <w:tcPr>
            <w:tcW w:w="1559" w:type="dxa"/>
            <w:gridSpan w:val="2"/>
          </w:tcPr>
          <w:p w:rsidR="009123DE" w:rsidRPr="002F204A" w:rsidRDefault="009123DE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3-5%</w:t>
            </w:r>
          </w:p>
        </w:tc>
        <w:tc>
          <w:tcPr>
            <w:tcW w:w="1276" w:type="dxa"/>
          </w:tcPr>
          <w:p w:rsidR="009123DE" w:rsidRPr="002F204A" w:rsidRDefault="009123DE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3-5%</w:t>
            </w:r>
          </w:p>
        </w:tc>
        <w:tc>
          <w:tcPr>
            <w:tcW w:w="1353" w:type="dxa"/>
            <w:gridSpan w:val="2"/>
          </w:tcPr>
          <w:p w:rsidR="009123DE" w:rsidRPr="002F204A" w:rsidRDefault="009123DE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3-5%</w:t>
            </w:r>
          </w:p>
        </w:tc>
      </w:tr>
      <w:tr w:rsidR="001F5702" w:rsidRPr="00F1707A" w:rsidTr="002F204A">
        <w:tc>
          <w:tcPr>
            <w:tcW w:w="710" w:type="dxa"/>
            <w:gridSpan w:val="2"/>
          </w:tcPr>
          <w:p w:rsidR="001F5702" w:rsidRPr="002F204A" w:rsidRDefault="001F570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3402" w:type="dxa"/>
          </w:tcPr>
          <w:p w:rsidR="001F5702" w:rsidRPr="00401D08" w:rsidRDefault="00401D08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D08">
              <w:rPr>
                <w:rFonts w:ascii="Times New Roman" w:hAnsi="Times New Roman" w:cs="Times New Roman"/>
                <w:sz w:val="20"/>
                <w:szCs w:val="20"/>
              </w:rPr>
              <w:t>Анализ конъюнктуры цен в целях определения начальной цены муниципальных контактов</w:t>
            </w:r>
          </w:p>
        </w:tc>
        <w:tc>
          <w:tcPr>
            <w:tcW w:w="1134" w:type="dxa"/>
          </w:tcPr>
          <w:p w:rsidR="001F5702" w:rsidRPr="002F204A" w:rsidRDefault="00401D08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126" w:type="dxa"/>
          </w:tcPr>
          <w:p w:rsidR="001F5702" w:rsidRPr="002F204A" w:rsidRDefault="00401D08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сельского поселения, специалисты  администрации</w:t>
            </w:r>
          </w:p>
        </w:tc>
        <w:tc>
          <w:tcPr>
            <w:tcW w:w="3402" w:type="dxa"/>
          </w:tcPr>
          <w:p w:rsidR="001F5702" w:rsidRPr="002F204A" w:rsidRDefault="00401D08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Оптимизация расходов местного бюджета</w:t>
            </w:r>
          </w:p>
        </w:tc>
        <w:tc>
          <w:tcPr>
            <w:tcW w:w="1559" w:type="dxa"/>
            <w:gridSpan w:val="2"/>
          </w:tcPr>
          <w:p w:rsidR="001F5702" w:rsidRPr="002F204A" w:rsidRDefault="00401D0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1F5702" w:rsidRPr="002F204A" w:rsidRDefault="00401D0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1F5702" w:rsidRPr="002F204A" w:rsidRDefault="00401D0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C68F1" w:rsidRDefault="00DC68F1" w:rsidP="00DC68F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C68F1" w:rsidRPr="00773DCE" w:rsidRDefault="00DC68F1" w:rsidP="00DC68F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C68F1" w:rsidRDefault="00DC68F1" w:rsidP="00DC68F1">
      <w:pPr>
        <w:jc w:val="center"/>
      </w:pPr>
    </w:p>
    <w:p w:rsidR="00DC68F1" w:rsidRDefault="00DC68F1" w:rsidP="00DC68F1"/>
    <w:p w:rsidR="00DC68F1" w:rsidRDefault="00DC68F1" w:rsidP="00DC68F1"/>
    <w:p w:rsidR="00DC68F1" w:rsidRDefault="00DC68F1" w:rsidP="00DC68F1"/>
    <w:p w:rsidR="00DC68F1" w:rsidRDefault="00DC68F1" w:rsidP="00DC68F1"/>
    <w:p w:rsidR="00DC68F1" w:rsidRPr="00DE5C7E" w:rsidRDefault="00DC68F1" w:rsidP="00DC68F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C68F1" w:rsidRPr="00FE0153" w:rsidRDefault="00DC68F1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E0153" w:rsidRPr="00FE0153" w:rsidRDefault="00FE0153" w:rsidP="00FE0153">
      <w:pPr>
        <w:spacing w:after="0"/>
        <w:rPr>
          <w:rFonts w:ascii="Times New Roman" w:hAnsi="Times New Roman"/>
          <w:sz w:val="28"/>
          <w:szCs w:val="28"/>
        </w:rPr>
      </w:pPr>
    </w:p>
    <w:p w:rsidR="00FE0153" w:rsidRDefault="00FE0153" w:rsidP="00FE0153"/>
    <w:p w:rsidR="003B3C60" w:rsidRPr="00610C9E" w:rsidRDefault="003B3C60" w:rsidP="008E32B2">
      <w:pPr>
        <w:spacing w:after="0"/>
      </w:pPr>
    </w:p>
    <w:p w:rsidR="003B3C60" w:rsidRPr="0048147D" w:rsidRDefault="003B3C60" w:rsidP="0048147D">
      <w:pPr>
        <w:jc w:val="both"/>
        <w:rPr>
          <w:rFonts w:ascii="Times New Roman" w:hAnsi="Times New Roman"/>
          <w:sz w:val="28"/>
          <w:szCs w:val="28"/>
        </w:rPr>
      </w:pPr>
    </w:p>
    <w:p w:rsidR="0048147D" w:rsidRDefault="0048147D" w:rsidP="0048147D">
      <w:pPr>
        <w:jc w:val="both"/>
        <w:rPr>
          <w:sz w:val="28"/>
          <w:szCs w:val="28"/>
        </w:rPr>
      </w:pPr>
    </w:p>
    <w:p w:rsidR="0048147D" w:rsidRPr="0048147D" w:rsidRDefault="0048147D" w:rsidP="0048147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8147D" w:rsidRPr="006E208D" w:rsidRDefault="0048147D" w:rsidP="0048147D">
      <w:pPr>
        <w:pStyle w:val="a3"/>
        <w:spacing w:after="0" w:afterAutospacing="0"/>
        <w:jc w:val="center"/>
        <w:rPr>
          <w:color w:val="000000" w:themeColor="text1"/>
          <w:sz w:val="28"/>
          <w:szCs w:val="28"/>
        </w:rPr>
      </w:pPr>
    </w:p>
    <w:p w:rsidR="00B27E1D" w:rsidRDefault="00B27E1D"/>
    <w:sectPr w:rsidR="00B27E1D" w:rsidSect="00FE01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6E86"/>
    <w:multiLevelType w:val="hybridMultilevel"/>
    <w:tmpl w:val="CEF06C9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6BD638E4"/>
    <w:multiLevelType w:val="hybridMultilevel"/>
    <w:tmpl w:val="9730AD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47D"/>
    <w:rsid w:val="00034787"/>
    <w:rsid w:val="00054642"/>
    <w:rsid w:val="00094316"/>
    <w:rsid w:val="000A2B98"/>
    <w:rsid w:val="00130E77"/>
    <w:rsid w:val="0013200E"/>
    <w:rsid w:val="00191FEB"/>
    <w:rsid w:val="001B7F03"/>
    <w:rsid w:val="001F5702"/>
    <w:rsid w:val="002339FA"/>
    <w:rsid w:val="002F204A"/>
    <w:rsid w:val="00335DE3"/>
    <w:rsid w:val="003B3C60"/>
    <w:rsid w:val="003E7617"/>
    <w:rsid w:val="00401D08"/>
    <w:rsid w:val="00471FA3"/>
    <w:rsid w:val="0048147D"/>
    <w:rsid w:val="004C463E"/>
    <w:rsid w:val="0053039F"/>
    <w:rsid w:val="005C5669"/>
    <w:rsid w:val="007753EF"/>
    <w:rsid w:val="007755DE"/>
    <w:rsid w:val="00785ACA"/>
    <w:rsid w:val="00796528"/>
    <w:rsid w:val="008569F7"/>
    <w:rsid w:val="008D0E89"/>
    <w:rsid w:val="008E32B2"/>
    <w:rsid w:val="009123DE"/>
    <w:rsid w:val="00921090"/>
    <w:rsid w:val="00987B04"/>
    <w:rsid w:val="009A108C"/>
    <w:rsid w:val="00A7150C"/>
    <w:rsid w:val="00AC6005"/>
    <w:rsid w:val="00B27E1D"/>
    <w:rsid w:val="00B51C15"/>
    <w:rsid w:val="00C07B91"/>
    <w:rsid w:val="00C84CAF"/>
    <w:rsid w:val="00CC0F98"/>
    <w:rsid w:val="00CF6C4A"/>
    <w:rsid w:val="00D064AF"/>
    <w:rsid w:val="00DA0244"/>
    <w:rsid w:val="00DC68F1"/>
    <w:rsid w:val="00F56D7A"/>
    <w:rsid w:val="00FC7596"/>
    <w:rsid w:val="00FE0153"/>
    <w:rsid w:val="00FE627C"/>
    <w:rsid w:val="00FE6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14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32B2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rsid w:val="00FE01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FE0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DC68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C68F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3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00E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rsid w:val="009123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13</cp:revision>
  <cp:lastPrinted>2015-07-06T11:55:00Z</cp:lastPrinted>
  <dcterms:created xsi:type="dcterms:W3CDTF">2015-07-03T11:03:00Z</dcterms:created>
  <dcterms:modified xsi:type="dcterms:W3CDTF">2018-05-03T13:30:00Z</dcterms:modified>
</cp:coreProperties>
</file>