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12" w:rsidRDefault="0066729E" w:rsidP="006672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  <w:t>ИВАНОВСКАЯ ОБЛАСТЬ</w:t>
      </w:r>
      <w:r>
        <w:rPr>
          <w:rFonts w:ascii="Times New Roman" w:hAnsi="Times New Roman" w:cs="Times New Roman"/>
          <w:b/>
          <w:sz w:val="28"/>
          <w:szCs w:val="28"/>
        </w:rPr>
        <w:br/>
        <w:t>ЛУХСКИЙ МУНИЦИПАЛЬНЫЙ РАЙОН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0063F1">
        <w:rPr>
          <w:rFonts w:ascii="Times New Roman" w:hAnsi="Times New Roman" w:cs="Times New Roman"/>
          <w:b/>
          <w:sz w:val="28"/>
          <w:szCs w:val="28"/>
        </w:rPr>
        <w:t>АДМИНИСТРАЦИЯ РЯБОВСКОГО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66729E" w:rsidRDefault="00B0385D" w:rsidP="006672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ПОСТАНОВЛЕНИЕ</w:t>
      </w:r>
      <w:r w:rsidR="0066729E">
        <w:rPr>
          <w:rFonts w:ascii="Times New Roman" w:hAnsi="Times New Roman" w:cs="Times New Roman"/>
          <w:b/>
          <w:sz w:val="28"/>
          <w:szCs w:val="28"/>
        </w:rPr>
        <w:br/>
      </w:r>
    </w:p>
    <w:p w:rsidR="0066729E" w:rsidRDefault="00DE0B6B" w:rsidP="006672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От </w:t>
      </w:r>
      <w:r w:rsidR="003B4958">
        <w:rPr>
          <w:rFonts w:ascii="Times New Roman" w:hAnsi="Times New Roman" w:cs="Times New Roman"/>
          <w:b/>
          <w:sz w:val="28"/>
          <w:szCs w:val="28"/>
        </w:rPr>
        <w:t>16 сентября</w:t>
      </w:r>
      <w:r w:rsidR="00931DDB">
        <w:rPr>
          <w:rFonts w:ascii="Times New Roman" w:hAnsi="Times New Roman" w:cs="Times New Roman"/>
          <w:b/>
          <w:sz w:val="28"/>
          <w:szCs w:val="28"/>
        </w:rPr>
        <w:t xml:space="preserve"> 2019</w:t>
      </w:r>
      <w:r w:rsidR="0066729E">
        <w:rPr>
          <w:rFonts w:ascii="Times New Roman" w:hAnsi="Times New Roman" w:cs="Times New Roman"/>
          <w:b/>
          <w:sz w:val="28"/>
          <w:szCs w:val="28"/>
        </w:rPr>
        <w:t xml:space="preserve">г                                      </w:t>
      </w:r>
      <w:r w:rsidR="000063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312B">
        <w:rPr>
          <w:rFonts w:ascii="Times New Roman" w:hAnsi="Times New Roman" w:cs="Times New Roman"/>
          <w:b/>
          <w:sz w:val="28"/>
          <w:szCs w:val="28"/>
        </w:rPr>
        <w:t xml:space="preserve">                            № </w:t>
      </w:r>
      <w:r w:rsidR="003B4958">
        <w:rPr>
          <w:rFonts w:ascii="Times New Roman" w:hAnsi="Times New Roman" w:cs="Times New Roman"/>
          <w:b/>
          <w:sz w:val="28"/>
          <w:szCs w:val="28"/>
        </w:rPr>
        <w:t>59</w:t>
      </w:r>
    </w:p>
    <w:p w:rsidR="0066729E" w:rsidRDefault="0066729E" w:rsidP="006672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6729E" w:rsidRDefault="0066729E" w:rsidP="0066729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426B3" w:rsidRPr="00DE190D" w:rsidRDefault="009426B3" w:rsidP="009426B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26B3" w:rsidRPr="00DE190D" w:rsidRDefault="009426B3" w:rsidP="009426B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Об утверждении административного регламента </w:t>
      </w:r>
    </w:p>
    <w:p w:rsidR="009426B3" w:rsidRPr="00DE190D" w:rsidRDefault="009426B3" w:rsidP="009426B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предоставления муниципальной услуги </w:t>
      </w:r>
    </w:p>
    <w:p w:rsidR="009426B3" w:rsidRPr="00DE190D" w:rsidRDefault="009426B3" w:rsidP="009426B3">
      <w:pPr>
        <w:shd w:val="clear" w:color="auto" w:fill="FFFFFF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>«Выдача</w:t>
      </w:r>
      <w:r w:rsidRPr="00DE190D">
        <w:rPr>
          <w:rFonts w:ascii="Times New Roman" w:hAnsi="Times New Roman"/>
          <w:b/>
          <w:sz w:val="28"/>
          <w:szCs w:val="28"/>
          <w:lang w:eastAsia="ru-RU"/>
        </w:rPr>
        <w:t xml:space="preserve"> разрешения</w:t>
      </w: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производство земляных работ» 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426B3" w:rsidRPr="00E00CE4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г. № 131-ФЗ «Об общих принципах организации местного самоуправления в РФ», Федеральным законом от 27.07.2010 г. № 210-ФЗ «Об организации предоставления государственных и муниципальных услуг», 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руководствуясь </w:t>
      </w:r>
      <w:r w:rsidRPr="00DE190D">
        <w:rPr>
          <w:rFonts w:ascii="Times New Roman" w:hAnsi="Times New Roman"/>
          <w:sz w:val="28"/>
          <w:szCs w:val="28"/>
        </w:rPr>
        <w:t xml:space="preserve">Уставом </w:t>
      </w:r>
      <w:r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Лухского</w:t>
      </w:r>
      <w:proofErr w:type="spellEnd"/>
      <w:r w:rsidRPr="00DE190D">
        <w:rPr>
          <w:rFonts w:ascii="Times New Roman" w:hAnsi="Times New Roman"/>
          <w:sz w:val="28"/>
          <w:szCs w:val="28"/>
        </w:rPr>
        <w:t xml:space="preserve"> муниципального района Ивановской области, администрация </w:t>
      </w:r>
      <w:r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Pr="00DE190D">
        <w:rPr>
          <w:rFonts w:ascii="Times New Roman" w:hAnsi="Times New Roman"/>
          <w:b/>
          <w:sz w:val="28"/>
          <w:szCs w:val="28"/>
        </w:rPr>
        <w:t>постановляет:</w:t>
      </w:r>
    </w:p>
    <w:p w:rsidR="009426B3" w:rsidRPr="00DE190D" w:rsidRDefault="009426B3" w:rsidP="009426B3">
      <w:pPr>
        <w:numPr>
          <w:ilvl w:val="0"/>
          <w:numId w:val="2"/>
        </w:numPr>
        <w:spacing w:after="0" w:line="240" w:lineRule="auto"/>
        <w:ind w:left="0"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Утвердить административный регламент предоставления муниципальной услуги «</w:t>
      </w:r>
      <w:r w:rsidRPr="00DE190D">
        <w:rPr>
          <w:rFonts w:ascii="Times New Roman" w:hAnsi="Times New Roman"/>
          <w:bCs/>
          <w:sz w:val="28"/>
          <w:szCs w:val="28"/>
          <w:lang w:eastAsia="ru-RU"/>
        </w:rPr>
        <w:t xml:space="preserve">Выдача </w:t>
      </w:r>
      <w:r w:rsidRPr="00DE190D">
        <w:rPr>
          <w:rFonts w:ascii="Times New Roman" w:hAnsi="Times New Roman"/>
          <w:sz w:val="28"/>
          <w:szCs w:val="28"/>
          <w:lang w:eastAsia="ru-RU"/>
        </w:rPr>
        <w:t>разрешения на производство земляных работ</w:t>
      </w:r>
      <w:r w:rsidRPr="00DE190D">
        <w:rPr>
          <w:rFonts w:ascii="Times New Roman" w:hAnsi="Times New Roman"/>
          <w:sz w:val="28"/>
          <w:szCs w:val="28"/>
        </w:rPr>
        <w:t>» согласно приложению.</w:t>
      </w:r>
    </w:p>
    <w:p w:rsidR="009426B3" w:rsidRPr="00DE190D" w:rsidRDefault="009426B3" w:rsidP="009426B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 w:rsidRPr="00DE190D">
        <w:rPr>
          <w:sz w:val="28"/>
          <w:szCs w:val="28"/>
        </w:rPr>
        <w:t xml:space="preserve">Настоящее постановление разместить на сайте администрации </w:t>
      </w:r>
      <w:r>
        <w:rPr>
          <w:sz w:val="28"/>
          <w:szCs w:val="28"/>
        </w:rPr>
        <w:t>Рябовского</w:t>
      </w:r>
      <w:r w:rsidRPr="00DE190D">
        <w:rPr>
          <w:sz w:val="28"/>
          <w:szCs w:val="28"/>
        </w:rPr>
        <w:t xml:space="preserve"> сельского поселения и опубликовать в «Вестнике </w:t>
      </w:r>
      <w:r>
        <w:rPr>
          <w:sz w:val="28"/>
          <w:szCs w:val="28"/>
        </w:rPr>
        <w:t>Рябовского</w:t>
      </w:r>
      <w:r w:rsidRPr="00DE190D">
        <w:rPr>
          <w:sz w:val="28"/>
          <w:szCs w:val="28"/>
        </w:rPr>
        <w:t xml:space="preserve"> сельского поселения».</w:t>
      </w:r>
    </w:p>
    <w:p w:rsidR="009426B3" w:rsidRPr="00DE190D" w:rsidRDefault="009426B3" w:rsidP="009426B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r w:rsidRPr="00DE190D">
        <w:rPr>
          <w:sz w:val="28"/>
          <w:szCs w:val="28"/>
        </w:rPr>
        <w:t>Настоящее постановление вступает в силу с момента его опубликования.</w:t>
      </w:r>
    </w:p>
    <w:p w:rsidR="009426B3" w:rsidRPr="00DE190D" w:rsidRDefault="009426B3" w:rsidP="009426B3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E190D">
        <w:rPr>
          <w:sz w:val="28"/>
          <w:szCs w:val="28"/>
        </w:rPr>
        <w:t>Контроль за</w:t>
      </w:r>
      <w:proofErr w:type="gramEnd"/>
      <w:r w:rsidRPr="00DE190D">
        <w:rPr>
          <w:sz w:val="28"/>
          <w:szCs w:val="28"/>
        </w:rPr>
        <w:t xml:space="preserve"> исполнением данного постановления оставляю за собой.</w:t>
      </w:r>
    </w:p>
    <w:p w:rsidR="009426B3" w:rsidRPr="00DE190D" w:rsidRDefault="009426B3" w:rsidP="009426B3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9426B3" w:rsidRDefault="009426B3" w:rsidP="009426B3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9426B3" w:rsidRDefault="009426B3" w:rsidP="009426B3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9426B3" w:rsidRDefault="009426B3" w:rsidP="009426B3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9426B3" w:rsidRDefault="009426B3" w:rsidP="009426B3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</w:p>
    <w:p w:rsidR="009426B3" w:rsidRPr="00DE190D" w:rsidRDefault="009426B3" w:rsidP="009426B3">
      <w:pPr>
        <w:pStyle w:val="a7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sz w:val="28"/>
          <w:szCs w:val="28"/>
        </w:rPr>
      </w:pPr>
      <w:r w:rsidRPr="00DE190D">
        <w:rPr>
          <w:sz w:val="28"/>
          <w:szCs w:val="28"/>
        </w:rPr>
        <w:t xml:space="preserve">Глава </w:t>
      </w:r>
      <w:r>
        <w:rPr>
          <w:sz w:val="28"/>
          <w:szCs w:val="28"/>
        </w:rPr>
        <w:t>Рябовского</w:t>
      </w:r>
      <w:r w:rsidRPr="00DE190D">
        <w:rPr>
          <w:sz w:val="28"/>
          <w:szCs w:val="28"/>
        </w:rPr>
        <w:t xml:space="preserve"> сельского поселения </w:t>
      </w:r>
      <w:r w:rsidRPr="00DE190D">
        <w:rPr>
          <w:sz w:val="28"/>
          <w:szCs w:val="28"/>
        </w:rPr>
        <w:tab/>
      </w:r>
      <w:r w:rsidRPr="00DE190D">
        <w:rPr>
          <w:sz w:val="28"/>
          <w:szCs w:val="28"/>
        </w:rPr>
        <w:tab/>
      </w:r>
      <w:r w:rsidRPr="00DE190D"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В.В.Сазин</w:t>
      </w:r>
      <w:proofErr w:type="spellEnd"/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left="5529"/>
        <w:contextualSpacing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br w:type="page"/>
      </w:r>
      <w:r w:rsidRPr="00DE190D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  <w:proofErr w:type="gramStart"/>
      <w:r w:rsidRPr="00DE190D">
        <w:rPr>
          <w:rFonts w:ascii="Times New Roman" w:hAnsi="Times New Roman"/>
          <w:sz w:val="28"/>
          <w:szCs w:val="28"/>
        </w:rPr>
        <w:t>к</w:t>
      </w:r>
      <w:proofErr w:type="gramEnd"/>
      <w:r w:rsidRPr="00DE190D">
        <w:rPr>
          <w:rFonts w:ascii="Times New Roman" w:hAnsi="Times New Roman"/>
          <w:sz w:val="28"/>
          <w:szCs w:val="28"/>
        </w:rPr>
        <w:t xml:space="preserve">  </w:t>
      </w:r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администрации </w:t>
      </w:r>
      <w:r w:rsidR="003B4958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</w:t>
      </w:r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left="552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Сельского поселения </w:t>
      </w:r>
    </w:p>
    <w:p w:rsidR="009426B3" w:rsidRPr="00DE190D" w:rsidRDefault="009426B3" w:rsidP="009426B3">
      <w:pPr>
        <w:spacing w:after="0" w:line="240" w:lineRule="auto"/>
        <w:ind w:left="552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</w:rPr>
        <w:t xml:space="preserve">от </w:t>
      </w:r>
      <w:r w:rsidR="003B4958">
        <w:rPr>
          <w:rFonts w:ascii="Times New Roman" w:hAnsi="Times New Roman"/>
          <w:sz w:val="28"/>
          <w:szCs w:val="28"/>
        </w:rPr>
        <w:t>16</w:t>
      </w:r>
      <w:r w:rsidRPr="00DE190D">
        <w:rPr>
          <w:rFonts w:ascii="Times New Roman" w:hAnsi="Times New Roman"/>
          <w:sz w:val="28"/>
          <w:szCs w:val="28"/>
        </w:rPr>
        <w:t>.</w:t>
      </w:r>
      <w:r w:rsidR="003B4958">
        <w:rPr>
          <w:rFonts w:ascii="Times New Roman" w:hAnsi="Times New Roman"/>
          <w:sz w:val="28"/>
          <w:szCs w:val="28"/>
        </w:rPr>
        <w:t>09</w:t>
      </w:r>
      <w:r w:rsidRPr="00DE190D">
        <w:rPr>
          <w:rFonts w:ascii="Times New Roman" w:hAnsi="Times New Roman"/>
          <w:sz w:val="28"/>
          <w:szCs w:val="28"/>
        </w:rPr>
        <w:t xml:space="preserve">. 2019 г. № </w:t>
      </w:r>
      <w:r w:rsidR="003B4958">
        <w:rPr>
          <w:rFonts w:ascii="Times New Roman" w:hAnsi="Times New Roman"/>
          <w:sz w:val="28"/>
          <w:szCs w:val="28"/>
        </w:rPr>
        <w:t>59</w:t>
      </w:r>
    </w:p>
    <w:p w:rsidR="009426B3" w:rsidRPr="00DE190D" w:rsidRDefault="009426B3" w:rsidP="009426B3">
      <w:pPr>
        <w:spacing w:after="0" w:line="240" w:lineRule="auto"/>
        <w:ind w:left="5529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Административный регламент предоставления муниципальной услуги «Выдача </w:t>
      </w:r>
      <w:r w:rsidRPr="00DE190D">
        <w:rPr>
          <w:rFonts w:ascii="Times New Roman" w:hAnsi="Times New Roman"/>
          <w:b/>
          <w:sz w:val="28"/>
          <w:szCs w:val="28"/>
          <w:lang w:eastAsia="ru-RU"/>
        </w:rPr>
        <w:t>разрешения</w:t>
      </w: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на производство земляных работ»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>I. Общие положения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1.1. </w:t>
      </w:r>
      <w:proofErr w:type="gramStart"/>
      <w:r w:rsidRPr="00DE190D">
        <w:rPr>
          <w:rFonts w:ascii="Times New Roman" w:hAnsi="Times New Roman"/>
          <w:sz w:val="28"/>
          <w:szCs w:val="28"/>
          <w:lang w:eastAsia="ru-RU"/>
        </w:rPr>
        <w:t>Административный регламент предоставления муниципальной услуги «Выдача разрешения на производство земляных работ» (далее – Административный регламент) разработан в целях повышения качества исполнения и доступности результата предоставления муниципальной услуги «Выдача разрешения на производство земляных работ» (далее – муниципальная услуга), создания комфортных условий для участников отношений, возникающих при предоставлении муниципальной услуги, и определяет порядок, сроки и последовательность действий (далее – административных процедур) по выдаче разрешения на</w:t>
      </w:r>
      <w:proofErr w:type="gram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 производство земляных работ.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1.2. В целях настоящего Административного регламента применяются следующие понятия: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E190D">
        <w:rPr>
          <w:rFonts w:ascii="Times New Roman" w:hAnsi="Times New Roman"/>
          <w:sz w:val="28"/>
          <w:szCs w:val="28"/>
          <w:lang w:eastAsia="ru-RU"/>
        </w:rPr>
        <w:t xml:space="preserve">- муниципальная услуга, предоставляемая администрацией </w:t>
      </w:r>
      <w:r w:rsidR="003B4958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(далее – муниципальная услуга) – деятельность по реализации функций органа местного самоуправления, которая осуществляется по запросам Заявителей в пределах полномочий органа, предоставляющего муниципальные услуги, по решению вопросов местного значения, установленных в соответствии с Федеральным законом от 06 октября 2003 года № 131-ФЗ «Об общих принципах организации местного самоуправления в Российской Федерации» и уставами муниципальных образований</w:t>
      </w:r>
      <w:r w:rsidRPr="00DE190D">
        <w:rPr>
          <w:rFonts w:ascii="Times New Roman" w:hAnsi="Times New Roman"/>
          <w:bCs/>
          <w:sz w:val="28"/>
          <w:szCs w:val="28"/>
          <w:lang w:eastAsia="ru-RU"/>
        </w:rPr>
        <w:t>, а</w:t>
      </w:r>
      <w:proofErr w:type="gramEnd"/>
      <w:r w:rsidRPr="00DE190D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proofErr w:type="gramStart"/>
      <w:r w:rsidRPr="00DE190D">
        <w:rPr>
          <w:rFonts w:ascii="Times New Roman" w:hAnsi="Times New Roman"/>
          <w:bCs/>
          <w:sz w:val="28"/>
          <w:szCs w:val="28"/>
          <w:lang w:eastAsia="ru-RU"/>
        </w:rPr>
        <w:t xml:space="preserve">также в пределах предусмотренных указанным Федеральным </w:t>
      </w:r>
      <w:hyperlink r:id="rId6" w:history="1">
        <w:r w:rsidRPr="00DE190D">
          <w:rPr>
            <w:rFonts w:ascii="Times New Roman" w:hAnsi="Times New Roman"/>
            <w:bCs/>
            <w:sz w:val="28"/>
            <w:szCs w:val="28"/>
            <w:lang w:eastAsia="ru-RU"/>
          </w:rPr>
          <w:t>законом</w:t>
        </w:r>
      </w:hyperlink>
      <w:r w:rsidRPr="00DE190D">
        <w:rPr>
          <w:rFonts w:ascii="Times New Roman" w:hAnsi="Times New Roman"/>
          <w:bCs/>
          <w:sz w:val="28"/>
          <w:szCs w:val="28"/>
          <w:lang w:eastAsia="ru-RU"/>
        </w:rPr>
        <w:t xml:space="preserve"> прав органов местного самоуправления на решение вопросов, не отнесенных к вопросам местного значения, прав органов местного самоуправления на участие в осуществлении иных государственных полномочий (не переданных им в соответствии со </w:t>
      </w:r>
      <w:hyperlink r:id="rId7" w:history="1">
        <w:r w:rsidRPr="00DE190D">
          <w:rPr>
            <w:rFonts w:ascii="Times New Roman" w:hAnsi="Times New Roman"/>
            <w:bCs/>
            <w:sz w:val="28"/>
            <w:szCs w:val="28"/>
            <w:lang w:eastAsia="ru-RU"/>
          </w:rPr>
          <w:t>статьей 19</w:t>
        </w:r>
      </w:hyperlink>
      <w:r w:rsidRPr="00DE190D">
        <w:rPr>
          <w:rFonts w:ascii="Times New Roman" w:hAnsi="Times New Roman"/>
          <w:bCs/>
          <w:sz w:val="28"/>
          <w:szCs w:val="28"/>
          <w:lang w:eastAsia="ru-RU"/>
        </w:rPr>
        <w:t xml:space="preserve"> указанного Федерального закона), если это участие предусмотрено федеральными законами, прав органов местного самоуправления на решение иных вопросов, не отнесенных к компетенции</w:t>
      </w:r>
      <w:proofErr w:type="gramEnd"/>
      <w:r w:rsidRPr="00DE190D">
        <w:rPr>
          <w:rFonts w:ascii="Times New Roman" w:hAnsi="Times New Roman"/>
          <w:bCs/>
          <w:sz w:val="28"/>
          <w:szCs w:val="28"/>
          <w:lang w:eastAsia="ru-RU"/>
        </w:rPr>
        <w:t xml:space="preserve"> органов местного самоуправления других муниципальных образований, органов государственной власти и не исключенных из их компетенции федеральными законами и законами субъектов Российской Федерации, в случае принятия муниципальных правовых актов о реализации таких прав</w:t>
      </w:r>
      <w:r w:rsidRPr="00DE190D">
        <w:rPr>
          <w:rFonts w:ascii="Times New Roman" w:hAnsi="Times New Roman"/>
          <w:sz w:val="28"/>
          <w:szCs w:val="28"/>
          <w:lang w:eastAsia="ru-RU"/>
        </w:rPr>
        <w:t>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административный регламент – нормативный правовой акт, устанавливающий порядок предоставления муниципальной услуги администрацией </w:t>
      </w:r>
      <w:r w:rsidR="003B4958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1.3. </w:t>
      </w:r>
      <w:proofErr w:type="gramStart"/>
      <w:r w:rsidRPr="00DE190D">
        <w:rPr>
          <w:rFonts w:ascii="Times New Roman" w:hAnsi="Times New Roman"/>
          <w:sz w:val="28"/>
          <w:szCs w:val="28"/>
          <w:lang w:eastAsia="ru-RU"/>
        </w:rPr>
        <w:t xml:space="preserve">Заявитель - физическое или юридическое лицо 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 либо их уполномоченные представители, обратившиеся в орган, предоставляющий государственные услуги, или в орган, предоставляющий муниципальные услуги, либо в организации, указанные в </w:t>
      </w:r>
      <w:hyperlink r:id="rId8" w:history="1">
        <w:r w:rsidRPr="00DE190D">
          <w:rPr>
            <w:rFonts w:ascii="Times New Roman" w:hAnsi="Times New Roman"/>
            <w:sz w:val="28"/>
            <w:szCs w:val="28"/>
            <w:lang w:eastAsia="ru-RU"/>
          </w:rPr>
          <w:t>частях 2</w:t>
        </w:r>
      </w:hyperlink>
      <w:r w:rsidRPr="00DE190D">
        <w:rPr>
          <w:rFonts w:ascii="Times New Roman" w:hAnsi="Times New Roman"/>
          <w:sz w:val="28"/>
          <w:szCs w:val="28"/>
          <w:lang w:eastAsia="ru-RU"/>
        </w:rPr>
        <w:t xml:space="preserve"> и </w:t>
      </w:r>
      <w:hyperlink r:id="rId9" w:history="1">
        <w:r w:rsidRPr="00DE190D">
          <w:rPr>
            <w:rFonts w:ascii="Times New Roman" w:hAnsi="Times New Roman"/>
            <w:sz w:val="28"/>
            <w:szCs w:val="28"/>
            <w:lang w:eastAsia="ru-RU"/>
          </w:rPr>
          <w:t>3 статьи 1</w:t>
        </w:r>
      </w:hyperlink>
      <w:r w:rsidRPr="00DE190D">
        <w:rPr>
          <w:rFonts w:ascii="Times New Roman" w:hAnsi="Times New Roman"/>
          <w:sz w:val="28"/>
          <w:szCs w:val="28"/>
          <w:lang w:eastAsia="ru-RU"/>
        </w:rPr>
        <w:t xml:space="preserve"> № 210-ФЗ от 27.07.2010 г. "Об организации предоставления государственных и</w:t>
      </w:r>
      <w:proofErr w:type="gram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DE190D">
        <w:rPr>
          <w:rFonts w:ascii="Times New Roman" w:hAnsi="Times New Roman"/>
          <w:sz w:val="28"/>
          <w:szCs w:val="28"/>
          <w:lang w:eastAsia="ru-RU"/>
        </w:rPr>
        <w:t xml:space="preserve">муниципальных услуг", или в организации, указанные в </w:t>
      </w:r>
      <w:hyperlink r:id="rId10" w:history="1">
        <w:r w:rsidRPr="00DE190D">
          <w:rPr>
            <w:rFonts w:ascii="Times New Roman" w:hAnsi="Times New Roman"/>
            <w:sz w:val="28"/>
            <w:szCs w:val="28"/>
            <w:lang w:eastAsia="ru-RU"/>
          </w:rPr>
          <w:t>пункте 5</w:t>
        </w:r>
      </w:hyperlink>
      <w:r w:rsidRPr="00DE190D">
        <w:rPr>
          <w:rFonts w:ascii="Times New Roman" w:hAnsi="Times New Roman"/>
          <w:sz w:val="28"/>
          <w:szCs w:val="28"/>
          <w:lang w:eastAsia="ru-RU"/>
        </w:rPr>
        <w:t xml:space="preserve"> статьи 2 указанного выше закона, с запросом о предоставлении государственной или муниципальной услуги, в том числе в порядке, установленном </w:t>
      </w:r>
      <w:hyperlink r:id="rId11" w:history="1">
        <w:r w:rsidRPr="00DE190D">
          <w:rPr>
            <w:rFonts w:ascii="Times New Roman" w:hAnsi="Times New Roman"/>
            <w:sz w:val="28"/>
            <w:szCs w:val="28"/>
            <w:lang w:eastAsia="ru-RU"/>
          </w:rPr>
          <w:t>статьей 15.1</w:t>
        </w:r>
      </w:hyperlink>
      <w:r w:rsidRPr="00DE190D">
        <w:rPr>
          <w:rFonts w:ascii="Times New Roman" w:hAnsi="Times New Roman"/>
          <w:sz w:val="28"/>
          <w:szCs w:val="28"/>
          <w:lang w:eastAsia="ru-RU"/>
        </w:rPr>
        <w:t xml:space="preserve"> вышеуказанного Федерального закона, выраженным в устной, письменной или электронной форме, заинтересованное в получении разрешения на производство земляных работ.</w:t>
      </w:r>
      <w:proofErr w:type="gramEnd"/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Муниципальная услуга предоставляется на основании заявления Заявителя (потребителя муниципальной услуги).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1.4. Информацию о порядке предоставления муниципальной услуги и услуг, которые являются необходимыми и обязательными для предоставления муниципальной услуги Заявитель может получить: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- непосредственно в администрации </w:t>
      </w:r>
      <w:r w:rsidR="003B4958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по адресу: </w:t>
      </w:r>
      <w:r w:rsidR="003B4958">
        <w:rPr>
          <w:rFonts w:ascii="Times New Roman" w:hAnsi="Times New Roman"/>
          <w:sz w:val="28"/>
          <w:szCs w:val="28"/>
          <w:lang w:eastAsia="ru-RU"/>
        </w:rPr>
        <w:t>155273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, Ивановская область, </w:t>
      </w:r>
      <w:proofErr w:type="spellStart"/>
      <w:r w:rsidR="003B4958">
        <w:rPr>
          <w:rFonts w:ascii="Times New Roman" w:hAnsi="Times New Roman"/>
          <w:sz w:val="28"/>
          <w:szCs w:val="28"/>
          <w:lang w:eastAsia="ru-RU"/>
        </w:rPr>
        <w:t>Лухский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 район, </w:t>
      </w:r>
      <w:r w:rsidR="003B4958">
        <w:rPr>
          <w:rFonts w:ascii="Times New Roman" w:hAnsi="Times New Roman"/>
          <w:sz w:val="28"/>
          <w:szCs w:val="28"/>
          <w:lang w:eastAsia="ru-RU"/>
        </w:rPr>
        <w:t>село Рябово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, улица </w:t>
      </w:r>
      <w:r w:rsidR="003B4958">
        <w:rPr>
          <w:rFonts w:ascii="Times New Roman" w:hAnsi="Times New Roman"/>
          <w:sz w:val="28"/>
          <w:szCs w:val="28"/>
          <w:lang w:eastAsia="ru-RU"/>
        </w:rPr>
        <w:t>Артемовская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, дом </w:t>
      </w:r>
      <w:r w:rsidR="003B4958">
        <w:rPr>
          <w:rFonts w:ascii="Times New Roman" w:hAnsi="Times New Roman"/>
          <w:sz w:val="28"/>
          <w:szCs w:val="28"/>
          <w:lang w:eastAsia="ru-RU"/>
        </w:rPr>
        <w:t>27</w:t>
      </w:r>
      <w:r w:rsidRPr="00DE190D">
        <w:rPr>
          <w:rFonts w:ascii="Times New Roman" w:hAnsi="Times New Roman"/>
          <w:sz w:val="28"/>
          <w:szCs w:val="28"/>
          <w:lang w:eastAsia="ru-RU"/>
        </w:rPr>
        <w:t>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- с использованием средств телефонной связи, электронного информирования: телефон /факс – 8 </w:t>
      </w:r>
      <w:r w:rsidR="003B4958">
        <w:rPr>
          <w:rFonts w:ascii="Times New Roman" w:hAnsi="Times New Roman"/>
          <w:sz w:val="28"/>
          <w:szCs w:val="28"/>
          <w:lang w:eastAsia="ru-RU"/>
        </w:rPr>
        <w:t>(49344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3B4958">
        <w:rPr>
          <w:rFonts w:ascii="Times New Roman" w:hAnsi="Times New Roman"/>
          <w:sz w:val="28"/>
          <w:szCs w:val="28"/>
          <w:lang w:eastAsia="ru-RU"/>
        </w:rPr>
        <w:t>2-51-24</w:t>
      </w:r>
      <w:r w:rsidRPr="00DE190D">
        <w:rPr>
          <w:rFonts w:ascii="Times New Roman" w:hAnsi="Times New Roman"/>
          <w:sz w:val="28"/>
          <w:szCs w:val="28"/>
          <w:lang w:eastAsia="ru-RU"/>
        </w:rPr>
        <w:t>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- адрес электронной почты: </w:t>
      </w:r>
      <w:proofErr w:type="spellStart"/>
      <w:r w:rsidR="003B4958">
        <w:rPr>
          <w:rFonts w:ascii="Times New Roman" w:hAnsi="Times New Roman"/>
          <w:sz w:val="28"/>
          <w:szCs w:val="28"/>
          <w:lang w:val="en-US" w:eastAsia="ru-RU"/>
        </w:rPr>
        <w:t>admrjabovo</w:t>
      </w:r>
      <w:proofErr w:type="spellEnd"/>
      <w:r w:rsidR="003B4958" w:rsidRPr="003B4958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="003B4958">
        <w:rPr>
          <w:rFonts w:ascii="Times New Roman" w:hAnsi="Times New Roman"/>
          <w:sz w:val="28"/>
          <w:szCs w:val="28"/>
          <w:lang w:val="en-US" w:eastAsia="ru-RU"/>
        </w:rPr>
        <w:t>yandex</w:t>
      </w:r>
      <w:proofErr w:type="spellEnd"/>
      <w:r w:rsidR="003B4958" w:rsidRPr="003B4958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3B4958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>;</w:t>
      </w:r>
    </w:p>
    <w:p w:rsidR="009426B3" w:rsidRPr="00DE190D" w:rsidRDefault="009426B3" w:rsidP="009426B3">
      <w:pPr>
        <w:pStyle w:val="wikip"/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DE190D">
        <w:rPr>
          <w:sz w:val="28"/>
          <w:szCs w:val="28"/>
        </w:rPr>
        <w:t>- адрес сайта в сети «Интернет»:</w:t>
      </w:r>
      <w:r w:rsidRPr="00DE190D">
        <w:rPr>
          <w:sz w:val="28"/>
          <w:szCs w:val="28"/>
          <w:shd w:val="clear" w:color="auto" w:fill="FBFCFD"/>
        </w:rPr>
        <w:t xml:space="preserve"> </w:t>
      </w:r>
      <w:r w:rsidR="003B4958" w:rsidRPr="003B4958">
        <w:rPr>
          <w:sz w:val="28"/>
          <w:szCs w:val="28"/>
          <w:shd w:val="clear" w:color="auto" w:fill="FBFCFD"/>
        </w:rPr>
        <w:t>http://admrjabovo.ru/</w:t>
      </w:r>
      <w:r w:rsidRPr="00DE190D">
        <w:rPr>
          <w:sz w:val="28"/>
          <w:szCs w:val="28"/>
        </w:rPr>
        <w:t>;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Style w:val="a4"/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  <w:shd w:val="clear" w:color="auto" w:fill="FBFCFD"/>
        </w:rPr>
        <w:t>- единый Портал государственных и муниципальных услуг по адресу</w:t>
      </w:r>
      <w:r w:rsidRPr="00DE190D">
        <w:rPr>
          <w:rFonts w:ascii="Times New Roman" w:hAnsi="Times New Roman"/>
          <w:sz w:val="28"/>
          <w:szCs w:val="28"/>
        </w:rPr>
        <w:t xml:space="preserve">: </w:t>
      </w:r>
      <w:proofErr w:type="spellStart"/>
      <w:r w:rsidRPr="00DE190D">
        <w:rPr>
          <w:rFonts w:ascii="Times New Roman" w:hAnsi="Times New Roman"/>
          <w:sz w:val="28"/>
          <w:szCs w:val="28"/>
        </w:rPr>
        <w:t>www.gosuslugi.ru</w:t>
      </w:r>
      <w:proofErr w:type="spellEnd"/>
      <w:r w:rsidRPr="00DE190D">
        <w:rPr>
          <w:rStyle w:val="a4"/>
          <w:rFonts w:ascii="Times New Roman" w:hAnsi="Times New Roman"/>
          <w:sz w:val="28"/>
          <w:szCs w:val="28"/>
        </w:rPr>
        <w:t>;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/>
        </w:rPr>
      </w:pPr>
      <w:r w:rsidRPr="00DE190D">
        <w:rPr>
          <w:rStyle w:val="a4"/>
          <w:rFonts w:ascii="Times New Roman" w:hAnsi="Times New Roman"/>
          <w:sz w:val="28"/>
          <w:szCs w:val="28"/>
        </w:rPr>
        <w:t xml:space="preserve">- региональный портал государственных и муниципальных услуг (функций) Ивановской области по адресу: </w:t>
      </w:r>
      <w:proofErr w:type="spellStart"/>
      <w:r w:rsidRPr="00DE190D">
        <w:rPr>
          <w:rStyle w:val="a4"/>
          <w:rFonts w:ascii="Times New Roman" w:hAnsi="Times New Roman"/>
          <w:sz w:val="28"/>
          <w:szCs w:val="28"/>
        </w:rPr>
        <w:t>pgu.ivanovoobl.ru</w:t>
      </w:r>
      <w:proofErr w:type="spellEnd"/>
      <w:r w:rsidRPr="00DE190D">
        <w:rPr>
          <w:rStyle w:val="a4"/>
          <w:rFonts w:ascii="Times New Roman" w:hAnsi="Times New Roman"/>
          <w:sz w:val="28"/>
          <w:szCs w:val="28"/>
        </w:rPr>
        <w:t>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Сведения о местонахождении, контактных телефонах (телефонах для справок) администрации </w:t>
      </w:r>
      <w:r w:rsidR="003B4958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предоставляющей муниципальную услугу, Заявитель может получить: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по телефону: 8 (49</w:t>
      </w:r>
      <w:r w:rsidR="00CA76B4">
        <w:rPr>
          <w:rFonts w:ascii="Times New Roman" w:hAnsi="Times New Roman"/>
          <w:sz w:val="28"/>
          <w:szCs w:val="28"/>
          <w:lang w:eastAsia="ru-RU"/>
        </w:rPr>
        <w:t>344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A76B4">
        <w:rPr>
          <w:rFonts w:ascii="Times New Roman" w:hAnsi="Times New Roman"/>
          <w:sz w:val="28"/>
          <w:szCs w:val="28"/>
          <w:lang w:eastAsia="ru-RU"/>
        </w:rPr>
        <w:t>2-51-24</w:t>
      </w:r>
      <w:r w:rsidRPr="00DE190D">
        <w:rPr>
          <w:rFonts w:ascii="Times New Roman" w:hAnsi="Times New Roman"/>
          <w:sz w:val="28"/>
          <w:szCs w:val="28"/>
          <w:lang w:eastAsia="ru-RU"/>
        </w:rPr>
        <w:t>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- на информационных стендах в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1.5. Информирование Заявителя по вопросам предоставления муниципальной услуги проводится в форме</w:t>
      </w:r>
      <w:r w:rsidRPr="00DE190D">
        <w:rPr>
          <w:rFonts w:ascii="Times New Roman" w:hAnsi="Times New Roman"/>
          <w:i/>
          <w:iCs/>
          <w:sz w:val="28"/>
          <w:szCs w:val="28"/>
          <w:lang w:eastAsia="ru-RU"/>
        </w:rPr>
        <w:t>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устного информирования;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письменного информирования (в том числе по электронной почте);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размещения информации в сети интернет.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>1.6. В рамках информирования по вопросам предоставления муниципальной услуги предоставляется информация, касающаяся: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необходимого перечня документов для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источников получения документов, необходимых для предоставления муниципальной услуги (орган, организация и их местонахождение);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времени приема и выдачи документов;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сроков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хода рассмотрения заявления Заявителя о предоставлении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порядка обжалования действий (бездействия) и решений, осуществляемых и принимаемых в ходе предоставления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>II. Стандарт предоставления муниципальной услуги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2.1. Наименование муниципальной услуги – «Выдача разрешения на производство земляных работ».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2.2. Муниципальная услуга предоставляется на основании поступившего заявления поданного на личном приеме, направленного по почте, через многофункциональный центр или поданного в электронной форме через Единый Портал государственных и муниципальных услуг по адресу: </w:t>
      </w:r>
      <w:proofErr w:type="spellStart"/>
      <w:r w:rsidRPr="00DE190D">
        <w:rPr>
          <w:rFonts w:ascii="Times New Roman" w:hAnsi="Times New Roman"/>
          <w:sz w:val="28"/>
          <w:szCs w:val="28"/>
          <w:lang w:eastAsia="ru-RU"/>
        </w:rPr>
        <w:t>www.gosuslugi.ru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Предоставление муниципальной услуги осуществляется администрацией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(далее – Уполномоченный орган).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Место нахо</w:t>
      </w:r>
      <w:r w:rsidR="00F44DFA">
        <w:rPr>
          <w:rFonts w:ascii="Times New Roman" w:hAnsi="Times New Roman"/>
          <w:sz w:val="28"/>
          <w:szCs w:val="28"/>
          <w:lang w:eastAsia="ru-RU"/>
        </w:rPr>
        <w:t>ждения:155273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, Ивановская область, </w:t>
      </w:r>
      <w:proofErr w:type="spellStart"/>
      <w:r w:rsidR="00CA76B4">
        <w:rPr>
          <w:rFonts w:ascii="Times New Roman" w:hAnsi="Times New Roman"/>
          <w:sz w:val="28"/>
          <w:szCs w:val="28"/>
          <w:lang w:eastAsia="ru-RU"/>
        </w:rPr>
        <w:t>Лухский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 район, </w:t>
      </w:r>
      <w:r w:rsidR="00CA76B4">
        <w:rPr>
          <w:rFonts w:ascii="Times New Roman" w:hAnsi="Times New Roman"/>
          <w:sz w:val="28"/>
          <w:szCs w:val="28"/>
          <w:lang w:eastAsia="ru-RU"/>
        </w:rPr>
        <w:t>село Рябово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, улица </w:t>
      </w:r>
      <w:r w:rsidR="00CA76B4">
        <w:rPr>
          <w:rFonts w:ascii="Times New Roman" w:hAnsi="Times New Roman"/>
          <w:sz w:val="28"/>
          <w:szCs w:val="28"/>
          <w:lang w:eastAsia="ru-RU"/>
        </w:rPr>
        <w:t>Артемовская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, дом </w:t>
      </w:r>
      <w:r w:rsidR="00CA76B4">
        <w:rPr>
          <w:rFonts w:ascii="Times New Roman" w:hAnsi="Times New Roman"/>
          <w:sz w:val="28"/>
          <w:szCs w:val="28"/>
          <w:lang w:eastAsia="ru-RU"/>
        </w:rPr>
        <w:t>2</w:t>
      </w:r>
      <w:r w:rsidRPr="00DE190D">
        <w:rPr>
          <w:rFonts w:ascii="Times New Roman" w:hAnsi="Times New Roman"/>
          <w:sz w:val="28"/>
          <w:szCs w:val="28"/>
          <w:lang w:eastAsia="ru-RU"/>
        </w:rPr>
        <w:t>7.</w:t>
      </w:r>
    </w:p>
    <w:p w:rsidR="009426B3" w:rsidRPr="00DE190D" w:rsidRDefault="009426B3" w:rsidP="009426B3">
      <w:pPr>
        <w:pStyle w:val="wikip"/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DE190D">
        <w:rPr>
          <w:sz w:val="28"/>
          <w:szCs w:val="28"/>
        </w:rPr>
        <w:t>Адрес сайта в сети «Интернет»:</w:t>
      </w:r>
      <w:r w:rsidRPr="00DE190D">
        <w:rPr>
          <w:sz w:val="28"/>
          <w:szCs w:val="28"/>
          <w:shd w:val="clear" w:color="auto" w:fill="FBFCFD"/>
        </w:rPr>
        <w:t xml:space="preserve"> </w:t>
      </w:r>
      <w:r w:rsidR="00CA76B4" w:rsidRPr="00CA76B4">
        <w:rPr>
          <w:sz w:val="28"/>
          <w:szCs w:val="28"/>
          <w:shd w:val="clear" w:color="auto" w:fill="FBFCFD"/>
        </w:rPr>
        <w:t>http://admrjabovo.ru/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Адрес электронной почты: </w:t>
      </w:r>
      <w:proofErr w:type="spellStart"/>
      <w:r w:rsidR="00CA76B4">
        <w:rPr>
          <w:rFonts w:ascii="Times New Roman" w:hAnsi="Times New Roman"/>
          <w:sz w:val="28"/>
          <w:szCs w:val="28"/>
          <w:lang w:val="en-US" w:eastAsia="ru-RU"/>
        </w:rPr>
        <w:t>admrjabovo</w:t>
      </w:r>
      <w:proofErr w:type="spellEnd"/>
      <w:r w:rsidR="00CA76B4" w:rsidRPr="00CA76B4">
        <w:rPr>
          <w:rFonts w:ascii="Times New Roman" w:hAnsi="Times New Roman"/>
          <w:sz w:val="28"/>
          <w:szCs w:val="28"/>
          <w:lang w:eastAsia="ru-RU"/>
        </w:rPr>
        <w:t>@</w:t>
      </w:r>
      <w:proofErr w:type="spellStart"/>
      <w:r w:rsidR="00CA76B4">
        <w:rPr>
          <w:rFonts w:ascii="Times New Roman" w:hAnsi="Times New Roman"/>
          <w:sz w:val="28"/>
          <w:szCs w:val="28"/>
          <w:lang w:val="en-US" w:eastAsia="ru-RU"/>
        </w:rPr>
        <w:t>yandex</w:t>
      </w:r>
      <w:proofErr w:type="spellEnd"/>
      <w:r w:rsidR="00CA76B4" w:rsidRPr="00CA76B4">
        <w:rPr>
          <w:rFonts w:ascii="Times New Roman" w:hAnsi="Times New Roman"/>
          <w:sz w:val="28"/>
          <w:szCs w:val="28"/>
          <w:lang w:eastAsia="ru-RU"/>
        </w:rPr>
        <w:t>.</w:t>
      </w:r>
      <w:proofErr w:type="spellStart"/>
      <w:r w:rsidR="00CA76B4">
        <w:rPr>
          <w:rFonts w:ascii="Times New Roman" w:hAnsi="Times New Roman"/>
          <w:sz w:val="28"/>
          <w:szCs w:val="28"/>
          <w:lang w:val="en-US" w:eastAsia="ru-RU"/>
        </w:rPr>
        <w:t>ru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>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Телефон для справок: </w:t>
      </w:r>
      <w:r w:rsidR="00CA76B4">
        <w:rPr>
          <w:rFonts w:ascii="Times New Roman" w:hAnsi="Times New Roman"/>
          <w:sz w:val="28"/>
          <w:szCs w:val="28"/>
          <w:lang w:eastAsia="ru-RU"/>
        </w:rPr>
        <w:t>8(49344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CA76B4">
        <w:rPr>
          <w:rFonts w:ascii="Times New Roman" w:hAnsi="Times New Roman"/>
          <w:sz w:val="28"/>
          <w:szCs w:val="28"/>
          <w:lang w:eastAsia="ru-RU"/>
        </w:rPr>
        <w:t>2-51-24</w:t>
      </w:r>
      <w:r w:rsidRPr="00DE190D">
        <w:rPr>
          <w:rFonts w:ascii="Times New Roman" w:hAnsi="Times New Roman"/>
          <w:sz w:val="28"/>
          <w:szCs w:val="28"/>
          <w:lang w:eastAsia="ru-RU"/>
        </w:rPr>
        <w:t>.</w:t>
      </w:r>
    </w:p>
    <w:p w:rsidR="009426B3" w:rsidRPr="00DE190D" w:rsidRDefault="009426B3" w:rsidP="009426B3">
      <w:pPr>
        <w:pStyle w:val="wikip"/>
        <w:spacing w:before="0" w:beforeAutospacing="0" w:after="0" w:afterAutospacing="0"/>
        <w:ind w:firstLine="567"/>
        <w:contextualSpacing/>
        <w:rPr>
          <w:sz w:val="28"/>
          <w:szCs w:val="28"/>
        </w:rPr>
      </w:pPr>
      <w:r w:rsidRPr="00DE190D">
        <w:rPr>
          <w:sz w:val="28"/>
          <w:szCs w:val="28"/>
        </w:rPr>
        <w:t>График приема: понедельник - среда с 9-00 до 15-00, пятни</w:t>
      </w:r>
      <w:r w:rsidR="00F44DFA">
        <w:rPr>
          <w:sz w:val="28"/>
          <w:szCs w:val="28"/>
        </w:rPr>
        <w:t xml:space="preserve">ца с 9-00 до 13-00, перерыв с 13-00 </w:t>
      </w:r>
      <w:proofErr w:type="gramStart"/>
      <w:r w:rsidR="00F44DFA">
        <w:rPr>
          <w:sz w:val="28"/>
          <w:szCs w:val="28"/>
        </w:rPr>
        <w:t>до</w:t>
      </w:r>
      <w:proofErr w:type="gramEnd"/>
      <w:r w:rsidR="00F44DFA">
        <w:rPr>
          <w:sz w:val="28"/>
          <w:szCs w:val="28"/>
        </w:rPr>
        <w:t xml:space="preserve"> 14</w:t>
      </w:r>
      <w:r w:rsidRPr="00DE190D">
        <w:rPr>
          <w:sz w:val="28"/>
          <w:szCs w:val="28"/>
        </w:rPr>
        <w:t>-00.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2.3. Результатом предоставления муниципальной услуги является выдача Заявителю: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а) разрешения на производство земляных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б) отказа в выдаче разрешения на производство земляных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в) продления разрешения на производство земляных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г) отказа в продлении разрешения на производство земляных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spellStart"/>
      <w:r w:rsidRPr="00DE190D">
        <w:rPr>
          <w:rFonts w:ascii="Times New Roman" w:hAnsi="Times New Roman"/>
          <w:sz w:val="28"/>
          <w:szCs w:val="28"/>
          <w:lang w:eastAsia="ru-RU"/>
        </w:rPr>
        <w:t>д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>) уведомления о возврате документов без рассмотрения.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2.4. Срок предоставления муниципальной услуги: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максимальный срок предоставления муниципальной услуги не может превышать 5 рабочих дней с момента подачи всех необходимых документов, предусмотренных настоящим административным регламентом;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- в случае подачи заявителем документов через многофункциональный центр, срок предоставления муниципальной услуги исчисляется со дня </w:t>
      </w: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 xml:space="preserve">передачи многофункциональным центром полного пакета документов, необходимых для оказания муниципальной услуги, в </w:t>
      </w:r>
      <w:r w:rsidRPr="00DE190D">
        <w:rPr>
          <w:rFonts w:ascii="Times New Roman" w:hAnsi="Times New Roman"/>
          <w:sz w:val="28"/>
          <w:szCs w:val="28"/>
        </w:rPr>
        <w:t>Уполномоченный орган</w:t>
      </w:r>
      <w:r w:rsidRPr="00DE190D">
        <w:rPr>
          <w:rFonts w:ascii="Times New Roman" w:hAnsi="Times New Roman"/>
          <w:sz w:val="28"/>
          <w:szCs w:val="28"/>
          <w:lang w:eastAsia="ru-RU"/>
        </w:rPr>
        <w:t>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2.5. Правовыми основаниями для предоставления муниципальной услуги являются: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Конституция Российской Федерации;</w:t>
      </w:r>
    </w:p>
    <w:p w:rsidR="009426B3" w:rsidRPr="00DE190D" w:rsidRDefault="009426B3" w:rsidP="009426B3">
      <w:pPr>
        <w:pStyle w:val="ConsPlusNormal0"/>
        <w:widowControl/>
        <w:numPr>
          <w:ilvl w:val="0"/>
          <w:numId w:val="4"/>
        </w:numPr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>Гражданский кодекс Российской Федерации;</w:t>
      </w:r>
    </w:p>
    <w:p w:rsidR="009426B3" w:rsidRPr="00DE190D" w:rsidRDefault="009426B3" w:rsidP="009426B3">
      <w:pPr>
        <w:pStyle w:val="ConsPlusNormal0"/>
        <w:widowControl/>
        <w:numPr>
          <w:ilvl w:val="0"/>
          <w:numId w:val="4"/>
        </w:numPr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>Градостроительный кодекс Российской Федерации;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Федеральный закон от 06.11.2003 г. № 131-ФЗ «Об общих принципах организации местного самоуправления в Российской Федерации»;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Федеральный закон от 27.07.2010 г. № 210-ФЗ «Об организации предоставления государственных и муниципальных услуг»;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Федеральный закон от 24.11.1995 г. № 181-ФЗ «О социальной защите инвалидов в Российской Федерации».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Федеральный закон от 06.04.2011 г. № 63-ФЗ «Об электронной подписи»;</w:t>
      </w:r>
    </w:p>
    <w:p w:rsidR="009426B3" w:rsidRPr="00DE190D" w:rsidRDefault="009426B3" w:rsidP="009426B3">
      <w:pPr>
        <w:pStyle w:val="ConsPlusNormal0"/>
        <w:widowControl/>
        <w:numPr>
          <w:ilvl w:val="0"/>
          <w:numId w:val="4"/>
        </w:numPr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>Федеральным законом от 02.05.2006 г. № 59-ФЗ «О порядке рассмотрения обращений граждан Российской Федерации»;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Постановление Правительства Российской Федерации от 25.06.2012 г. 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Устав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</w:t>
      </w:r>
      <w:proofErr w:type="spellStart"/>
      <w:r w:rsidR="00CA76B4">
        <w:rPr>
          <w:rFonts w:ascii="Times New Roman" w:hAnsi="Times New Roman"/>
          <w:sz w:val="28"/>
          <w:szCs w:val="28"/>
          <w:lang w:eastAsia="ru-RU"/>
        </w:rPr>
        <w:t>Лухского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 муниципального района Ивановской области;</w:t>
      </w:r>
    </w:p>
    <w:p w:rsidR="009426B3" w:rsidRPr="00DE190D" w:rsidRDefault="009426B3" w:rsidP="009426B3">
      <w:pPr>
        <w:pStyle w:val="ConsPlusNormal0"/>
        <w:widowControl/>
        <w:numPr>
          <w:ilvl w:val="0"/>
          <w:numId w:val="4"/>
        </w:numPr>
        <w:ind w:left="0" w:firstLine="42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>настоящий административный регламент;</w:t>
      </w:r>
    </w:p>
    <w:p w:rsidR="009426B3" w:rsidRPr="00DE190D" w:rsidRDefault="009426B3" w:rsidP="009426B3">
      <w:pPr>
        <w:numPr>
          <w:ilvl w:val="0"/>
          <w:numId w:val="4"/>
        </w:numPr>
        <w:spacing w:after="0" w:line="240" w:lineRule="auto"/>
        <w:ind w:left="0" w:firstLine="425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иные нормативные правовые акты Российской Федерации и Ивановской области в сфере отношений, урегулированных настоящим регламентом.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2.6. Исчерпывающий перечень документов, необходимых в соответствии с законодательными или иными нормативными правовыми актами для предоставления государственной или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2.6.1. Для получения разрешения на производство земляных работ Заявитель должен самостоятельно представить следующие документы: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1) заявление на получение разрешения на производство земляных работ согласно Приложению № 1 к административному регламенту (заявление может быть заполнено от руки самим Заявителем, с помощью компьютера, в последнем случае Заявитель вписывает в заявление от руки свои фамилию, имя, отчество (при наличии последнего) полностью и ставит подпись).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2) рабочий проект (заверенная копия) на проводимые работы (новое строительство), согласованный с собственниками инженерных коммуникаций, находящихся в охранной зоне инженерных коммуникаций; </w:t>
      </w: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>рабочая документация, схема при аварийном и капитальном ремонте инженерных коммуникаций с выделением другим цветом участка вскрываемого покрытия для каждого разрешения отдельно;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3) т</w:t>
      </w:r>
      <w:r w:rsidRPr="00DE190D">
        <w:rPr>
          <w:rFonts w:ascii="Times New Roman" w:hAnsi="Times New Roman"/>
          <w:color w:val="000000"/>
          <w:sz w:val="28"/>
          <w:szCs w:val="28"/>
        </w:rPr>
        <w:t>опографический план или схему места производства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4) график производства работ с указанием даты начала и окончания работ с учетом восстановления нарушенного благоустройства, согласованный с уполномоченным органом местного самоуправления;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5) исполнительную съемку прокладки инженерных коммуникаций по разрытым траншеям или подтверждение того, что Заявитель и (или) Подрядчик обладают правом на выполнение геодезических съемок;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  <w:r w:rsidRPr="00DE190D">
        <w:rPr>
          <w:rFonts w:ascii="Times New Roman" w:hAnsi="Times New Roman"/>
          <w:sz w:val="28"/>
          <w:szCs w:val="28"/>
          <w:lang w:eastAsia="ru-RU"/>
        </w:rPr>
        <w:t>6) при производстве земляных работ на проезжей части – схему ограждения места проведения работ и расстановки дорожных знаков со схемой организации дорожного движения с указанием видов работ и сроков их выполнения.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2.6.2. </w:t>
      </w:r>
      <w:r w:rsidRPr="00DE190D">
        <w:rPr>
          <w:rFonts w:ascii="Times New Roman" w:hAnsi="Times New Roman"/>
          <w:bCs/>
          <w:sz w:val="28"/>
          <w:szCs w:val="28"/>
        </w:rPr>
        <w:t xml:space="preserve">Для получения разрешения на производство аварийных земляных работ, </w:t>
      </w:r>
      <w:r w:rsidRPr="00DE190D">
        <w:rPr>
          <w:rFonts w:ascii="Times New Roman" w:hAnsi="Times New Roman"/>
          <w:sz w:val="28"/>
          <w:szCs w:val="28"/>
          <w:lang w:eastAsia="ru-RU"/>
        </w:rPr>
        <w:t>заявитель должен самостоятельно</w:t>
      </w:r>
      <w:r w:rsidRPr="00DE190D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Pr="00DE190D">
        <w:rPr>
          <w:rFonts w:ascii="Times New Roman" w:hAnsi="Times New Roman"/>
          <w:sz w:val="28"/>
          <w:szCs w:val="28"/>
        </w:rPr>
        <w:t>предоставить следующие документы</w:t>
      </w:r>
      <w:proofErr w:type="gramEnd"/>
      <w:r w:rsidRPr="00DE190D">
        <w:rPr>
          <w:rFonts w:ascii="Times New Roman" w:hAnsi="Times New Roman"/>
          <w:sz w:val="28"/>
          <w:szCs w:val="28"/>
        </w:rPr>
        <w:t>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заявление на производство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акт аварийных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схему инженерных коммуникаций на участке аварийного разрытия;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схему организации движения транспортных средств и пешеходов (при необходимости).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2.6.3. Для получения продления разрешения на производство земляных работ заявитель должен представить следующие документы: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1) заявление на продление разрешения на производство земляных работ;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2) ранее выданное разрешение.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Документ, указанный в </w:t>
      </w:r>
      <w:proofErr w:type="spellStart"/>
      <w:r w:rsidRPr="00DE190D">
        <w:rPr>
          <w:rFonts w:ascii="Times New Roman" w:hAnsi="Times New Roman"/>
          <w:sz w:val="28"/>
          <w:szCs w:val="28"/>
          <w:lang w:eastAsia="ru-RU"/>
        </w:rPr>
        <w:t>пп</w:t>
      </w:r>
      <w:proofErr w:type="spell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. 2 данного пункта, находится в распоряжении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но может быть представлен заявителем по собственной инициативе.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2.6.4. Для получения разрешения на производство земляных работ в случае изменения организации, производящей работы, заявитель должен самостоятельно представить следующие документы: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1) письмо о переоформлении разрешения;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2) заявление на получение разрешения на производство земляных работ согласно Приложению № 1 к административному регламенту;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3) копию договора с подрядной организацией на выполнение работ (подтверждающего указанное изменение).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2.6.5. При представлении заявления и документов, необходимых для предоставления муниципальной услуги, Заявитель предъявляет документ, удостоверяющий его личность, а представитель Заявителя также предъявляет документ, подтверждающий наличие у него соответствующих полномочий.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 xml:space="preserve">Документами, подтверждающими полномочия руководителя юридического лица, являются выписка из Единого государственного реестра юридических лиц либо документ, подтверждающий факт избрания (назначения) на должность руководителя юридического лица. </w:t>
      </w:r>
      <w:proofErr w:type="gramStart"/>
      <w:r w:rsidRPr="00DE190D">
        <w:rPr>
          <w:rFonts w:ascii="Times New Roman" w:hAnsi="Times New Roman"/>
          <w:color w:val="000000"/>
          <w:sz w:val="28"/>
          <w:szCs w:val="28"/>
        </w:rPr>
        <w:t xml:space="preserve">Это может </w:t>
      </w:r>
      <w:r w:rsidRPr="00DE190D">
        <w:rPr>
          <w:rFonts w:ascii="Times New Roman" w:hAnsi="Times New Roman"/>
          <w:color w:val="000000"/>
          <w:sz w:val="28"/>
          <w:szCs w:val="28"/>
        </w:rPr>
        <w:lastRenderedPageBreak/>
        <w:t>быть заверенная копия протокола (выписка из протокола) или решения (в хозяйственных обществах), копия приказа или распоряжения (в государственных (муниципальных) унитарных предприятиях, государственных (муниципальных) учреждениях).</w:t>
      </w:r>
      <w:proofErr w:type="gramEnd"/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 xml:space="preserve"> Документом, подтверждающим полномочия индивидуального предпринимателя, является выписка из Единого государственного реестра индивидуальных предпринимателей.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 xml:space="preserve"> Документом, подтверждающими полномочия представителя юридического лица или индивидуального предпринимателя, является доверенность, составленная в соответствии с требованиями гражданского законодательства Российской Федерации, содержащая полномочия представлять интересы юридического лица или индивидуального предпринимателя при предоставлении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Документом, подтверждающим полномочия физического лица, является документ, удостоверяющий личность. Граждане при обращении за предоставлением муниципальной услуги предъявляют документ, удостоверяющий личность.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Документом, подтверждающим полномочия представителя физического лица, действующего на основании доверенности, является доверенность, составленная в соответствии с требованиями гражданского законодательства Российской Федерации, содержащая полномочия представлять интересы физического лица при предоставлении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Документы, предоставленные заявителем, должны соответствовать следующим требованиям: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- тексты документов написаны разборчиво, в документах нет подчисток, приписок, исправлений, не оговоренных в установленном законом порядке;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2.6.6. Заявление подается по форме, установленной в приложении №1 к настоящему административному регламенту. Все графы форм должны быть заполнены надлежащим образом, информация, отражающаяся в формах, должна соответствовать содержанию документов – подлинников.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Заявление может быть заполнено от руки или машинописным способом, распечатано посредством электронных печатающих устройств.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Заявление формируется в одном экземпляре, который подписывается Заявителем.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Представленные заявителем документы после предоставления муниципальной услуги остаются в материалах дела и заявителю не возвращаются.</w:t>
      </w:r>
    </w:p>
    <w:p w:rsidR="009426B3" w:rsidRPr="00DE190D" w:rsidRDefault="009426B3" w:rsidP="009426B3">
      <w:pPr>
        <w:pStyle w:val="21"/>
        <w:tabs>
          <w:tab w:val="clear" w:pos="878"/>
        </w:tabs>
        <w:suppressAutoHyphens w:val="0"/>
        <w:ind w:firstLine="567"/>
        <w:contextualSpacing/>
      </w:pPr>
      <w:r w:rsidRPr="00DE190D">
        <w:t>2.6.7. Заявитель может направить заявление и прилагаемые к нему документы, одним из следующих способов:</w:t>
      </w:r>
    </w:p>
    <w:p w:rsidR="009426B3" w:rsidRPr="00DE190D" w:rsidRDefault="009426B3" w:rsidP="009426B3">
      <w:pPr>
        <w:pStyle w:val="21"/>
        <w:numPr>
          <w:ilvl w:val="0"/>
          <w:numId w:val="3"/>
        </w:numPr>
        <w:tabs>
          <w:tab w:val="clear" w:pos="878"/>
          <w:tab w:val="clear" w:pos="1080"/>
        </w:tabs>
        <w:suppressAutoHyphens w:val="0"/>
        <w:ind w:left="0" w:firstLine="567"/>
        <w:contextualSpacing/>
      </w:pPr>
      <w:r w:rsidRPr="00DE190D">
        <w:t>почтовым отправлением;</w:t>
      </w:r>
    </w:p>
    <w:p w:rsidR="009426B3" w:rsidRPr="00DE190D" w:rsidRDefault="009426B3" w:rsidP="009426B3">
      <w:pPr>
        <w:pStyle w:val="21"/>
        <w:numPr>
          <w:ilvl w:val="0"/>
          <w:numId w:val="3"/>
        </w:numPr>
        <w:tabs>
          <w:tab w:val="clear" w:pos="878"/>
          <w:tab w:val="clear" w:pos="1080"/>
        </w:tabs>
        <w:suppressAutoHyphens w:val="0"/>
        <w:ind w:left="0" w:firstLine="567"/>
        <w:contextualSpacing/>
      </w:pPr>
      <w:r w:rsidRPr="00DE190D">
        <w:t>при личном обращении;</w:t>
      </w:r>
    </w:p>
    <w:p w:rsidR="009426B3" w:rsidRPr="00DE190D" w:rsidRDefault="009426B3" w:rsidP="009426B3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DE190D">
        <w:rPr>
          <w:rFonts w:ascii="Times New Roman" w:hAnsi="Times New Roman"/>
          <w:sz w:val="28"/>
        </w:rPr>
        <w:t>- в электронном виде.</w:t>
      </w:r>
    </w:p>
    <w:p w:rsidR="009426B3" w:rsidRPr="00DE190D" w:rsidRDefault="009426B3" w:rsidP="009426B3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DE190D">
        <w:rPr>
          <w:rFonts w:ascii="Times New Roman" w:hAnsi="Times New Roman"/>
          <w:sz w:val="28"/>
        </w:rPr>
        <w:lastRenderedPageBreak/>
        <w:t>2.6.8. Заявление и необходимые</w:t>
      </w:r>
      <w:r w:rsidRPr="00DE190D">
        <w:rPr>
          <w:rFonts w:ascii="Times New Roman" w:hAnsi="Times New Roman"/>
          <w:sz w:val="28"/>
          <w:szCs w:val="28"/>
        </w:rPr>
        <w:t xml:space="preserve"> для получения муниципальной услуги</w:t>
      </w:r>
      <w:r w:rsidRPr="00DE190D">
        <w:rPr>
          <w:rFonts w:ascii="Times New Roman" w:hAnsi="Times New Roman"/>
          <w:sz w:val="28"/>
        </w:rPr>
        <w:t xml:space="preserve"> документы, предоставленные заявителем в электронном виде, удостоверяются электронной подписью:</w:t>
      </w:r>
    </w:p>
    <w:p w:rsidR="009426B3" w:rsidRPr="00DE190D" w:rsidRDefault="009426B3" w:rsidP="009426B3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lang w:eastAsia="zh-CN"/>
        </w:rPr>
      </w:pPr>
      <w:r w:rsidRPr="00DE190D">
        <w:rPr>
          <w:rFonts w:ascii="Times New Roman" w:hAnsi="Times New Roman"/>
          <w:sz w:val="28"/>
        </w:rPr>
        <w:t xml:space="preserve">- заявление удостоверяется </w:t>
      </w:r>
      <w:r w:rsidRPr="00DE190D">
        <w:rPr>
          <w:rFonts w:ascii="Times New Roman" w:hAnsi="Times New Roman"/>
          <w:iCs/>
          <w:sz w:val="28"/>
        </w:rPr>
        <w:t>простой электронной подписью</w:t>
      </w:r>
      <w:r w:rsidRPr="00DE190D">
        <w:rPr>
          <w:rFonts w:ascii="Times New Roman" w:hAnsi="Times New Roman"/>
          <w:sz w:val="28"/>
        </w:rPr>
        <w:t xml:space="preserve"> заявителя;</w:t>
      </w:r>
    </w:p>
    <w:p w:rsidR="009426B3" w:rsidRPr="00DE190D" w:rsidRDefault="009426B3" w:rsidP="009426B3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iCs/>
          <w:sz w:val="28"/>
        </w:rPr>
      </w:pPr>
      <w:r w:rsidRPr="00DE190D">
        <w:rPr>
          <w:rFonts w:ascii="Times New Roman" w:hAnsi="Times New Roman"/>
          <w:sz w:val="28"/>
        </w:rPr>
        <w:t xml:space="preserve">- доверенность, подтверждающая правомочие на обращение за получением муниципальной услуги, выданная организацией, удостоверяется </w:t>
      </w:r>
      <w:r w:rsidRPr="00DE190D">
        <w:rPr>
          <w:rFonts w:ascii="Times New Roman" w:hAnsi="Times New Roman"/>
          <w:iCs/>
          <w:sz w:val="28"/>
        </w:rPr>
        <w:t>усиленной квалифицированной электронной подписью</w:t>
      </w:r>
      <w:r w:rsidRPr="00DE190D">
        <w:rPr>
          <w:rFonts w:ascii="Times New Roman" w:hAnsi="Times New Roman"/>
          <w:sz w:val="28"/>
        </w:rPr>
        <w:t xml:space="preserve"> правомочного должностного лица организации, а доверенность, выданная физическим лицом, - </w:t>
      </w:r>
      <w:r w:rsidRPr="00DE190D">
        <w:rPr>
          <w:rFonts w:ascii="Times New Roman" w:hAnsi="Times New Roman"/>
          <w:iCs/>
          <w:sz w:val="28"/>
        </w:rPr>
        <w:t>усиленной квалифицированной электронной подписью</w:t>
      </w:r>
      <w:r w:rsidRPr="00DE190D">
        <w:rPr>
          <w:rFonts w:ascii="Times New Roman" w:hAnsi="Times New Roman"/>
          <w:i/>
          <w:iCs/>
          <w:sz w:val="28"/>
        </w:rPr>
        <w:t xml:space="preserve"> </w:t>
      </w:r>
      <w:r w:rsidRPr="00DE190D">
        <w:rPr>
          <w:rFonts w:ascii="Times New Roman" w:hAnsi="Times New Roman"/>
          <w:sz w:val="28"/>
        </w:rPr>
        <w:t>нотариуса</w:t>
      </w:r>
      <w:r w:rsidRPr="00DE190D">
        <w:rPr>
          <w:rFonts w:ascii="Times New Roman" w:hAnsi="Times New Roman"/>
          <w:iCs/>
          <w:sz w:val="28"/>
        </w:rPr>
        <w:t>;</w:t>
      </w:r>
    </w:p>
    <w:p w:rsidR="009426B3" w:rsidRPr="00DE190D" w:rsidRDefault="009426B3" w:rsidP="009426B3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DE190D">
        <w:rPr>
          <w:rFonts w:ascii="Times New Roman" w:hAnsi="Times New Roman"/>
          <w:iCs/>
          <w:sz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</w:t>
      </w:r>
      <w:r w:rsidRPr="00DE190D">
        <w:rPr>
          <w:rFonts w:ascii="Times New Roman" w:hAnsi="Times New Roman"/>
          <w:sz w:val="28"/>
        </w:rPr>
        <w:t>в соответствии с требованиями Постановления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u w:val="single"/>
          <w:lang w:eastAsia="zh-CN"/>
        </w:rPr>
      </w:pPr>
      <w:r w:rsidRPr="00DE190D">
        <w:rPr>
          <w:rFonts w:ascii="Times New Roman" w:hAnsi="Times New Roman"/>
          <w:sz w:val="28"/>
          <w:szCs w:val="28"/>
        </w:rPr>
        <w:t xml:space="preserve">2.6.9. </w:t>
      </w:r>
      <w:r w:rsidRPr="00DE190D">
        <w:rPr>
          <w:rFonts w:ascii="Times New Roman" w:hAnsi="Times New Roman"/>
          <w:sz w:val="28"/>
        </w:rPr>
        <w:t xml:space="preserve">При личном обращении за муниципальной услугой и при обращении в электронном виде через Порталы </w:t>
      </w:r>
      <w:r w:rsidRPr="00DE190D">
        <w:rPr>
          <w:rFonts w:ascii="Times New Roman" w:hAnsi="Times New Roman"/>
          <w:sz w:val="28"/>
          <w:szCs w:val="28"/>
        </w:rPr>
        <w:t>заявитель – физическое лицо имеет возможность получения муниципальной услуги с использованием универсальной электронной карты</w:t>
      </w:r>
      <w:r w:rsidRPr="00DE190D">
        <w:rPr>
          <w:rFonts w:ascii="Times New Roman" w:eastAsia="Calibri" w:hAnsi="Times New Roman"/>
          <w:sz w:val="28"/>
          <w:szCs w:val="28"/>
        </w:rPr>
        <w:t>.</w:t>
      </w:r>
      <w:r w:rsidRPr="00DE190D">
        <w:rPr>
          <w:rFonts w:ascii="Times New Roman" w:hAnsi="Times New Roman"/>
          <w:sz w:val="28"/>
          <w:szCs w:val="28"/>
        </w:rPr>
        <w:t xml:space="preserve"> </w:t>
      </w:r>
    </w:p>
    <w:p w:rsidR="009426B3" w:rsidRPr="00DE190D" w:rsidRDefault="009426B3" w:rsidP="009426B3">
      <w:pPr>
        <w:pStyle w:val="21"/>
        <w:tabs>
          <w:tab w:val="clear" w:pos="878"/>
        </w:tabs>
        <w:suppressAutoHyphens w:val="0"/>
        <w:ind w:firstLine="567"/>
        <w:contextualSpacing/>
        <w:rPr>
          <w:szCs w:val="28"/>
        </w:rPr>
      </w:pPr>
      <w:r w:rsidRPr="00DE190D">
        <w:t xml:space="preserve">2.6.10. Заявитель несет ответственность за достоверность представленных им </w:t>
      </w:r>
      <w:r w:rsidRPr="00DE190D">
        <w:rPr>
          <w:spacing w:val="-3"/>
        </w:rPr>
        <w:t>сведений, а также документов, в которых они содержатся.</w:t>
      </w:r>
    </w:p>
    <w:p w:rsidR="009426B3" w:rsidRPr="00DE190D" w:rsidRDefault="009426B3" w:rsidP="009426B3">
      <w:pPr>
        <w:autoSpaceDE w:val="0"/>
        <w:spacing w:after="0" w:line="240" w:lineRule="auto"/>
        <w:ind w:firstLine="567"/>
        <w:contextualSpacing/>
        <w:jc w:val="both"/>
        <w:rPr>
          <w:rFonts w:ascii="Times New Roman" w:hAnsi="Times New Roman"/>
        </w:rPr>
      </w:pPr>
      <w:r w:rsidRPr="00DE190D">
        <w:rPr>
          <w:rFonts w:ascii="Times New Roman" w:hAnsi="Times New Roman"/>
          <w:sz w:val="28"/>
          <w:szCs w:val="28"/>
        </w:rPr>
        <w:t>2.6.11. Требовать от заявителя представления документов, не предусмотренных настоящим Регламентом, не допускается.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2.7. Исчерпывающий перечень оснований для отказа в приеме документов, необходимых для предоставления муниципальной услуги: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если с заявлением обращается ненадлежащее лицо;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документы, прилагаемые к заявлению, имеют подтирки, подчистки и неоговоренные исправления, не позволяющие определённо установить их содержание;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непредставление Заявителем документа, удостоверяющего его личность;</w:t>
      </w:r>
    </w:p>
    <w:p w:rsidR="009426B3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непредставление представителем Заявителя документа, удостоверяющего личность и полномочия.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EE479E">
        <w:rPr>
          <w:rFonts w:ascii="Times New Roman" w:hAnsi="Times New Roman"/>
          <w:sz w:val="28"/>
          <w:szCs w:val="28"/>
          <w:lang w:eastAsia="ru-RU"/>
        </w:rPr>
        <w:t>- если представленное Заявителем заявление не соответствует форме, утвержденной административным регламентом.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2.8. При наличии оснований для отказа в приёме документов Заявителю устно, а по требованию Заявителя – письменно, предоставляется консультация по перечню и качеству предоставляемых документов и выдается памятка с полным списком необходимых документов для предоставления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В случае устранения причин, послуживших основанием для отказа в приеме документов для предоставления муниципальной услуги, Заявитель может повторно обратиться с аналогичным заявлением.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2.9. В предоставлении муниципальной услуги может быть отказано в случаях: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>а) отсутствие согласования одной из согласующих организаций;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б) отсутствие подтверждения аварийного характера проводимых работ (при аварийных работах);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в) несоответствие представленных документов требованиям действующего законодательства: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- в заявлении не содержатся необходимые сведения для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- заявление содержит ненормативную лексику и оскорбительные высказывания;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bookmarkStart w:id="1" w:name="Par6"/>
      <w:bookmarkEnd w:id="1"/>
      <w:r w:rsidRPr="00DE190D">
        <w:rPr>
          <w:rFonts w:ascii="Times New Roman" w:hAnsi="Times New Roman"/>
          <w:color w:val="000000"/>
          <w:sz w:val="28"/>
          <w:szCs w:val="28"/>
        </w:rPr>
        <w:t>- документы, приложенные к заявлению, не поддаются прочтению.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color w:val="000000"/>
          <w:sz w:val="28"/>
          <w:szCs w:val="28"/>
        </w:rPr>
      </w:pPr>
      <w:r w:rsidRPr="00DE190D">
        <w:rPr>
          <w:rFonts w:ascii="Times New Roman" w:hAnsi="Times New Roman"/>
          <w:color w:val="000000"/>
          <w:sz w:val="28"/>
          <w:szCs w:val="28"/>
        </w:rPr>
        <w:t>г) нахождение заявителя в состоянии алкогольного, наркотического опьянения.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E190D">
        <w:rPr>
          <w:rFonts w:ascii="Times New Roman" w:hAnsi="Times New Roman"/>
          <w:bCs/>
          <w:sz w:val="28"/>
          <w:szCs w:val="28"/>
        </w:rPr>
        <w:t>В случае если отказ в приеме заявления, подаваемых Заявителем в целях получения им муниципальной услуги, дается должностным лицом, ответственным за предоставление муниципальной услуги, Уполномоченного органа в ходе личного приема, основания такого отказа разъясняются Заявителю должностным лицом, ответственным за предоставление муниципальной услуги,  Уполномоченного органа в устной форме непосредственно на личном приеме (письменный ответ не изготавливается).</w:t>
      </w:r>
      <w:proofErr w:type="gramEnd"/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bCs/>
          <w:sz w:val="28"/>
          <w:szCs w:val="28"/>
        </w:rPr>
        <w:t>В случае</w:t>
      </w:r>
      <w:proofErr w:type="gramStart"/>
      <w:r w:rsidRPr="00DE190D">
        <w:rPr>
          <w:rFonts w:ascii="Times New Roman" w:hAnsi="Times New Roman"/>
          <w:bCs/>
          <w:sz w:val="28"/>
          <w:szCs w:val="28"/>
        </w:rPr>
        <w:t>,</w:t>
      </w:r>
      <w:proofErr w:type="gramEnd"/>
      <w:r w:rsidRPr="00DE190D">
        <w:rPr>
          <w:rFonts w:ascii="Times New Roman" w:hAnsi="Times New Roman"/>
          <w:bCs/>
          <w:sz w:val="28"/>
          <w:szCs w:val="28"/>
        </w:rPr>
        <w:t xml:space="preserve"> если заявление о получении муниципальной услуги подано в электронном виде, в том числе через Портал государственных и муниципальных услуг по адресу: http://www.gosuslugi.ru/ (далее - Портал), но не подписано электронной подписью в соответствии с требованиями действующего законодательства либо подлинность электронной подписи не подтверждена, то данное обстоятельство является основанием для отказа в приеме заявления.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2.10. Отказ в предоставлении муниципальной услуги оформляется Уполномоченным органом. Решение об отказе направляется в адрес Заявителя в течение трёх дней.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2.11. Возможность и основания для приостановления предоставления услуги действующим законодательством не установлены.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2.12. Муниципальная услуга предоставляется на безвозмездной основе.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2.13. Время ожидания в очереди для получения информации (консультации), касающейся предоставления муниципальной услуги –15 минут;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Время ожидания в очереди для подачи документов – 15 минут;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Время ожидания в очереди для получения документов – 15 минут.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Поступивший в Уполномоченный орган </w:t>
      </w:r>
      <w:r w:rsidRPr="00DE190D">
        <w:rPr>
          <w:rFonts w:ascii="Times New Roman" w:hAnsi="Times New Roman"/>
          <w:spacing w:val="-2"/>
          <w:sz w:val="28"/>
        </w:rPr>
        <w:t xml:space="preserve">запрос 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Заявителя о предоставлении муниципальной услуги </w:t>
      </w:r>
      <w:r w:rsidRPr="00DE190D">
        <w:rPr>
          <w:rFonts w:ascii="Times New Roman" w:hAnsi="Times New Roman"/>
          <w:spacing w:val="-2"/>
          <w:sz w:val="28"/>
        </w:rPr>
        <w:t xml:space="preserve">регистрируется в </w:t>
      </w:r>
      <w:r w:rsidRPr="00DE190D">
        <w:rPr>
          <w:rFonts w:ascii="Times New Roman" w:hAnsi="Times New Roman"/>
          <w:sz w:val="28"/>
        </w:rPr>
        <w:t>течение 1 рабочего дня: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</w:rPr>
      </w:pPr>
      <w:proofErr w:type="gramStart"/>
      <w:r w:rsidRPr="00DE190D">
        <w:rPr>
          <w:rFonts w:ascii="Times New Roman" w:hAnsi="Times New Roman"/>
          <w:sz w:val="28"/>
        </w:rPr>
        <w:t>- поступивший до 15.00 – в день поступления;</w:t>
      </w:r>
      <w:proofErr w:type="gramEnd"/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DE190D">
        <w:rPr>
          <w:rFonts w:ascii="Times New Roman" w:hAnsi="Times New Roman"/>
          <w:sz w:val="28"/>
        </w:rPr>
        <w:t>- поступивший после 15.00 – на следующий рабочий день.</w:t>
      </w:r>
      <w:proofErr w:type="gramEnd"/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2.14. </w:t>
      </w:r>
      <w:r w:rsidRPr="00DE190D">
        <w:rPr>
          <w:rFonts w:ascii="Times New Roman" w:hAnsi="Times New Roman"/>
          <w:sz w:val="28"/>
          <w:szCs w:val="28"/>
        </w:rPr>
        <w:t xml:space="preserve">Требования к помещениям, предназначенным для предоставления муниципальной услуги: 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lastRenderedPageBreak/>
        <w:t>2.14.1.Помещения должны соответствовать санитарно-эпидемиологическим правилам и нормам.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2.14.2. В месте предоставления муниципальной услуги на видном месте размещаются схемы расположения средств пожаротушения и путей эвакуации заявителей и работников. 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2.14.3. В целях обеспечения условий доступности для инвалидов: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помещения для предоставления услуг должны быть оборудованы пандусами, специальными ограждениями и перилами;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помещения должны находиться на нижних этажах здания;</w:t>
      </w:r>
    </w:p>
    <w:p w:rsidR="009426B3" w:rsidRPr="00DE190D" w:rsidRDefault="009426B3" w:rsidP="009426B3">
      <w:pPr>
        <w:pStyle w:val="aa"/>
        <w:suppressAutoHyphens w:val="0"/>
        <w:ind w:left="0" w:firstLine="567"/>
        <w:contextualSpacing/>
        <w:jc w:val="both"/>
        <w:rPr>
          <w:rFonts w:cs="Times New Roman"/>
          <w:sz w:val="28"/>
          <w:szCs w:val="28"/>
        </w:rPr>
      </w:pPr>
      <w:r w:rsidRPr="00DE190D">
        <w:rPr>
          <w:rFonts w:cs="Times New Roman"/>
          <w:sz w:val="28"/>
          <w:szCs w:val="28"/>
        </w:rPr>
        <w:t>- на прилегающей к зданию территории должны быть оборудованы места для парковки специальных автотранспортных средств инвалидов (не менее одного места), которые не должны занимать иные транспортные средства;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должна быть обеспечена возможность для инвалидов самостоятельно или с помощью сотрудников, предоставляющих услуги, передвигаться по территории, на которой расположены объекты для предоставления услуг, входа в такие объекты и выхода из них;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 - должно быть обеспечено удобное размещение в помещении оборудования и носителей информации, необходимых для обеспечения беспрепятственного доступа инвалидов к объектам и услугам с учетом ограничений их жизнедеятельности;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 - при необходимости должна быть обеспечена возможность дублирования необходимой для инвалидов звуковой и зрительной информации, а также надписей, знаков и иной текстовой и зрительной информации.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2.14.4. Здание и помещение, в которых предоставляется муниципальная услуга, содержат секторы для информирования, ожидания и приема заявителей.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Сектор ожидания оборудуется местами для сидения, а также столами для возможности оформления и заполнения документов. Секторы для информирования заявителей оборудуются информационными стендами.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На информационном стенде в здании администрации </w:t>
      </w:r>
      <w:r w:rsidR="00F44DFA">
        <w:rPr>
          <w:rFonts w:ascii="Times New Roman" w:hAnsi="Times New Roman"/>
          <w:sz w:val="28"/>
          <w:szCs w:val="28"/>
        </w:rPr>
        <w:t xml:space="preserve">Рябовского </w:t>
      </w:r>
      <w:r w:rsidRPr="00DE190D">
        <w:rPr>
          <w:rFonts w:ascii="Times New Roman" w:hAnsi="Times New Roman"/>
          <w:sz w:val="28"/>
          <w:szCs w:val="28"/>
        </w:rPr>
        <w:t>сельского поселения размещаются следующие информационные материалы: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полное наименование исполнителя муниципальной услуги, адрес, номера телефонов и факса, график работы, приема, адрес электронной почты;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сведения о перечне предоставляемых муниципальных услуг;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порядок обжалования действий (бездействия) и решений, осуществляемых (принятых) в ходе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перечень документов, которые заявитель представляет для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образцы заполнения документов;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административный регламент;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извлечения из законодательных и иных нормативных правовых актов, содержащих нормы, регулирующие деятельность по предоставлению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lastRenderedPageBreak/>
        <w:t>- основания для отказа в предоставлении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Информационные стенды должны быть максимально заметны, хорошо просматриваемы и функциональны, оборудованы карманами формата А</w:t>
      </w:r>
      <w:proofErr w:type="gramStart"/>
      <w:r w:rsidRPr="00DE190D">
        <w:rPr>
          <w:rFonts w:ascii="Times New Roman" w:hAnsi="Times New Roman"/>
          <w:sz w:val="28"/>
          <w:szCs w:val="28"/>
        </w:rPr>
        <w:t>4</w:t>
      </w:r>
      <w:proofErr w:type="gramEnd"/>
      <w:r w:rsidRPr="00DE190D">
        <w:rPr>
          <w:rFonts w:ascii="Times New Roman" w:hAnsi="Times New Roman"/>
          <w:sz w:val="28"/>
          <w:szCs w:val="28"/>
        </w:rPr>
        <w:t>, в которых размещены информационные листки.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Текст материалов, размещаемых на стендах, печатается удобным для чтения шрифтом, основные моменты и наиболее важные места выделены.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Информация о порядке предоставления муниципальной услуги является открытой и общедоступной;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2.14.5.Доступ заявителей в Уполномоченный орган должен быть беспрепятственным.</w:t>
      </w:r>
    </w:p>
    <w:p w:rsidR="009426B3" w:rsidRPr="00DE190D" w:rsidRDefault="009426B3" w:rsidP="009426B3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2.15. Показатели доступности и качества муниципальной услуги:</w:t>
      </w:r>
    </w:p>
    <w:p w:rsidR="009426B3" w:rsidRPr="00DE190D" w:rsidRDefault="009426B3" w:rsidP="009426B3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2.15.1. Показателями доступности муниципальной услуги являются: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удобное местоположение Уполномоченного органа, обеспечение удобного и свободного подхода для посетителей и подъезда для транспорта, обеспечение освещения и уборки прилегающей территории, удобный график работы;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- осуществление публичного информирования о порядке предоставления муниципальной услуги посредством привлечения средств массовой информации, а также путем размещения информации в информационно-телекоммуникационной сети Интернет, на официальном Интернет-сайте администрации </w:t>
      </w:r>
      <w:r w:rsidR="00CA76B4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поселения, а также на информационных стендах;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- содержание информации о местонахождении, контактных телефонах (телефонах для справок), адресах электронной почты на официальном Интернет-сайте администрации </w:t>
      </w:r>
      <w:r w:rsidR="00CA76B4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поселения; 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- возможность направления заявления в администрацию </w:t>
      </w:r>
      <w:r w:rsidR="00CA76B4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 по электронной почте;</w:t>
      </w:r>
    </w:p>
    <w:p w:rsidR="009426B3" w:rsidRPr="00DE190D" w:rsidRDefault="009426B3" w:rsidP="009426B3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190D">
        <w:rPr>
          <w:rFonts w:ascii="Times New Roman" w:hAnsi="Times New Roman"/>
          <w:sz w:val="28"/>
          <w:szCs w:val="28"/>
        </w:rPr>
        <w:t>-</w:t>
      </w:r>
      <w:r w:rsidRPr="00DE190D">
        <w:rPr>
          <w:rFonts w:ascii="Times New Roman" w:hAnsi="Times New Roman"/>
          <w:sz w:val="28"/>
          <w:szCs w:val="28"/>
          <w:shd w:val="clear" w:color="auto" w:fill="FFFFFF"/>
        </w:rPr>
        <w:t xml:space="preserve"> возможность сопровождения инвалидов, имеющих стойкие расстройства функции зрения и самостоятельного передвижения, и оказание им помощи на объектах предоставления услуг;</w:t>
      </w:r>
    </w:p>
    <w:p w:rsidR="009426B3" w:rsidRPr="00DE190D" w:rsidRDefault="009426B3" w:rsidP="009426B3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190D">
        <w:rPr>
          <w:rFonts w:ascii="Times New Roman" w:hAnsi="Times New Roman"/>
          <w:sz w:val="28"/>
          <w:szCs w:val="28"/>
          <w:shd w:val="clear" w:color="auto" w:fill="FFFFFF"/>
        </w:rPr>
        <w:t xml:space="preserve"> - допуск на объекты </w:t>
      </w:r>
      <w:proofErr w:type="spellStart"/>
      <w:r w:rsidRPr="00DE190D">
        <w:rPr>
          <w:rFonts w:ascii="Times New Roman" w:hAnsi="Times New Roman"/>
          <w:sz w:val="28"/>
          <w:szCs w:val="28"/>
          <w:shd w:val="clear" w:color="auto" w:fill="FFFFFF"/>
        </w:rPr>
        <w:t>сурдопереводчика</w:t>
      </w:r>
      <w:proofErr w:type="spellEnd"/>
      <w:r w:rsidRPr="00DE190D">
        <w:rPr>
          <w:rFonts w:ascii="Times New Roman" w:hAnsi="Times New Roman"/>
          <w:sz w:val="28"/>
          <w:szCs w:val="28"/>
          <w:shd w:val="clear" w:color="auto" w:fill="FFFFFF"/>
        </w:rPr>
        <w:t xml:space="preserve"> и </w:t>
      </w:r>
      <w:proofErr w:type="spellStart"/>
      <w:r w:rsidRPr="00DE190D">
        <w:rPr>
          <w:rFonts w:ascii="Times New Roman" w:hAnsi="Times New Roman"/>
          <w:sz w:val="28"/>
          <w:szCs w:val="28"/>
          <w:shd w:val="clear" w:color="auto" w:fill="FFFFFF"/>
        </w:rPr>
        <w:t>тифлосурдопереводчика</w:t>
      </w:r>
      <w:proofErr w:type="spellEnd"/>
      <w:r w:rsidRPr="00DE190D">
        <w:rPr>
          <w:rFonts w:ascii="Times New Roman" w:hAnsi="Times New Roman"/>
          <w:sz w:val="28"/>
          <w:szCs w:val="28"/>
          <w:shd w:val="clear" w:color="auto" w:fill="FFFFFF"/>
        </w:rPr>
        <w:t>;</w:t>
      </w:r>
    </w:p>
    <w:p w:rsidR="009426B3" w:rsidRPr="00DE190D" w:rsidRDefault="009426B3" w:rsidP="009426B3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190D">
        <w:rPr>
          <w:rFonts w:ascii="Times New Roman" w:hAnsi="Times New Roman"/>
          <w:sz w:val="28"/>
          <w:szCs w:val="28"/>
          <w:shd w:val="clear" w:color="auto" w:fill="FFFFFF"/>
        </w:rPr>
        <w:t xml:space="preserve"> - допуск на объекты собаки-проводника при наличии документа, подтверждающего ее специальное обучение, выданного в соответствии с приказом Министерства труда и социальной защиты Российской Федерации от 22.06.2015 № 386н;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возможность посадки в транспортное средство и высадки из него перед входом в объекты, в том числе с использованием кресла-коляски и при необходимости с помощью сотрудников, предоставляющих услуги;</w:t>
      </w:r>
    </w:p>
    <w:p w:rsidR="009426B3" w:rsidRPr="00DE190D" w:rsidRDefault="009426B3" w:rsidP="009426B3">
      <w:pPr>
        <w:snapToGri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190D">
        <w:rPr>
          <w:rFonts w:ascii="Times New Roman" w:hAnsi="Times New Roman"/>
          <w:sz w:val="28"/>
          <w:szCs w:val="28"/>
          <w:shd w:val="clear" w:color="auto" w:fill="FFFFFF"/>
        </w:rPr>
        <w:t xml:space="preserve"> - оказание сотрудниками, предоставляющими услуги, иной необходимой инвалидам помощи в преодолении барьеров, мешающим получению услуг и использованию объектов наравне с другими лицами;</w:t>
      </w:r>
    </w:p>
    <w:p w:rsidR="009426B3" w:rsidRPr="00DE190D" w:rsidRDefault="009426B3" w:rsidP="009426B3">
      <w:pPr>
        <w:pStyle w:val="aa"/>
        <w:suppressAutoHyphens w:val="0"/>
        <w:ind w:left="0" w:firstLine="567"/>
        <w:contextualSpacing/>
        <w:jc w:val="both"/>
        <w:rPr>
          <w:rFonts w:cs="Times New Roman"/>
          <w:sz w:val="28"/>
          <w:szCs w:val="28"/>
        </w:rPr>
      </w:pPr>
      <w:r w:rsidRPr="00DE190D">
        <w:rPr>
          <w:rFonts w:cs="Times New Roman"/>
          <w:sz w:val="28"/>
          <w:szCs w:val="28"/>
          <w:shd w:val="clear" w:color="auto" w:fill="FFFFFF"/>
        </w:rPr>
        <w:t>-</w:t>
      </w:r>
      <w:r w:rsidRPr="00DE190D">
        <w:rPr>
          <w:rFonts w:cs="Times New Roman"/>
          <w:sz w:val="28"/>
          <w:szCs w:val="28"/>
        </w:rPr>
        <w:t xml:space="preserve"> обеспечение условий доступности для инвалидов по зрению официального сайта </w:t>
      </w:r>
      <w:r w:rsidR="00CA76B4">
        <w:rPr>
          <w:rFonts w:cs="Times New Roman"/>
          <w:sz w:val="28"/>
          <w:szCs w:val="28"/>
        </w:rPr>
        <w:t>Рябовского</w:t>
      </w:r>
      <w:r w:rsidRPr="00DE190D">
        <w:rPr>
          <w:rFonts w:cs="Times New Roman"/>
          <w:sz w:val="28"/>
          <w:szCs w:val="28"/>
        </w:rPr>
        <w:t xml:space="preserve"> сельского поселения в сети «Интернет».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2.15.2.Показателями качества муниципальной услуги являются: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точность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lastRenderedPageBreak/>
        <w:t>- профессиональная подготовка сотрудников органа, осуществляющего предоставление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высокая культура обслуживания Заявителей;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строгое соблюдение сроков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отсутствие обжалований решений, принятых органом, предоставляющим муниципальную услугу.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bCs/>
          <w:sz w:val="28"/>
          <w:szCs w:val="28"/>
        </w:rPr>
        <w:t>2.16. Заявитель может получить информацию о порядке предоставления муниципальной услуги на Едином портале государственных и муниципальных услуг по адресу: http://www.gosuslugi.ru/, а также на региональном портале государственных и муниципальных услуг по адресу: http://www.pgu.ivanovoobl.ru (далее - Порталы).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bCs/>
          <w:sz w:val="28"/>
          <w:szCs w:val="28"/>
        </w:rPr>
        <w:t>Заявитель может воспользоваться размещенными на Порталах формами заявлений и иных документов, необходимых для получения муниципальной услуги, с обеспечением возможности их копирования и заполнения в электронном виде.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bCs/>
          <w:sz w:val="28"/>
          <w:szCs w:val="28"/>
        </w:rPr>
        <w:t>Заявитель также может подать заявление о получении муниципальной услуги с приложенными документами в электронном виде, через Порталы. В указанном случае заявление и необходимые для получения муниципальной услуги документы, предоставленные Заявителем в электронном виде, удостоверяются электронной подписью: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bCs/>
          <w:sz w:val="28"/>
          <w:szCs w:val="28"/>
        </w:rPr>
        <w:t>- заявление удостоверяется простой электронной подписью Заявителя;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bCs/>
          <w:sz w:val="28"/>
          <w:szCs w:val="28"/>
        </w:rPr>
        <w:t>- доверенность, подтверждающая правомочие на обращение за получением муниципальной услуги, выданная физическим лицом, удостоверяется усиленной квалифицированной электронной подписью нотариуса;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bCs/>
          <w:sz w:val="28"/>
          <w:szCs w:val="28"/>
        </w:rPr>
        <w:t xml:space="preserve">- иные документы, прилагаемые к заявлению в форме электронных образов бумажных документов (сканированных копий), удостоверяются электронной подписью в соответствии с требованиями </w:t>
      </w:r>
      <w:hyperlink r:id="rId12" w:history="1">
        <w:r w:rsidRPr="00DE190D">
          <w:rPr>
            <w:rFonts w:ascii="Times New Roman" w:hAnsi="Times New Roman"/>
            <w:bCs/>
            <w:sz w:val="28"/>
            <w:szCs w:val="28"/>
          </w:rPr>
          <w:t>постановления</w:t>
        </w:r>
      </w:hyperlink>
      <w:r w:rsidRPr="00DE190D">
        <w:rPr>
          <w:rFonts w:ascii="Times New Roman" w:hAnsi="Times New Roman"/>
          <w:bCs/>
          <w:sz w:val="28"/>
          <w:szCs w:val="28"/>
        </w:rPr>
        <w:t xml:space="preserve">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3.1. Предоставление муниципальной услуги включает в себя следующие административные процедуры: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1) консультирование Заявителя по вопросам, связанным с предоставлением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2) приём у Заявителя заявления о предоставлении муниципальной услуги и документов, необходимых для её предоставления;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3) согласование документов;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4) принятие решения о выдаче разрешения (об отказе в выдаче);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>5) выдача разрешения /решения об отказе в выдаче разрешения.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3.2.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в рамках осуществления административной процедуры представляет информацию в следующем объеме: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перечень документов, необходимых для получения муниципальной услуги,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сроки предоставления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организации (органы), где можно получить документы, необходимые для получения муниципальной услуги;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порядок информирования о ходе рассмотрения заявления и документов, необходимых для получения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3.3.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по запросу Заявителя проверяет соответствие комплекта имеющихся у Заявителя документов перечню документов, предусмотренному настоящим административным регламентом, даёт рекомендации по предоставлению необходимых документов и/или их копий.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3.4.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вручает Заявителю перечень документов, необходимых для предоставления муниципальной услуги, бланк заявления о предоставлении муниципальной услуги, а также разъясняет требования к ним.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3.5. Максимальный срок выполнения административной процедуры по консультированию составляет 30 минут.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3.6. Заявитель предоставляет должностному лицу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ответственному за предоставление муниципальной услуги, документы, предусмотренные настоящим административным регламентом.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3.7.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устанавливает личность Заявителя (проверяет документ, удостоверяющий личность Заявителя, и/или полномочия законного представителя, полномочия физического лица действовать от имени юридического лица).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3.8.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1) проводит проверку соответствия состава документов перечню, установленному настоящим административным регламентом, проводит первичную проверку представленных документов на предмет того, что: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  - документы в установленных законодательством случаях нотариально заверены, скреплены печатями, имеют надлежащие подписи сторон или определенных законодательством должностных лиц, копии документов заверены печатью организации-Заявителя и подписью ответственного лица Заявителя;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>- тексты документов написаны разборчиво, наименования юридических лиц – без сокращений, с указанием их мест нахождения;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в документах нет подчисток, приписок, зачеркнутых слов и иных не оговоренных в них исправлений;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документы не исполнены карандашом;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- документы не имеют серьезных повреждений, наличие которых не позволяет однозначно истолковать их содержание.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2) сверяет копии документов с оригиналами, при необходимости изготавливает их копии;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3) проводит первичную проверку документов с целью определения состава административных процедур, необходимых для предоставления Заявителю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Максимальный срок выполнения действий, предусмотренных пунктами 3.7 – 3.8 настоящего административного регламента, составляет 10 минут.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3.9. Если представленные документы соответствуют установленным требованиям,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информирует Заявителя о составе административных процедур, необходимых для предоставления услуги. 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Максимальный срок выполнения действий, предусмотренных настоящим пунктом, составляет 10 минут.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3.10. Результатом административной процедуры является передача Заявителем в администрацию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предоставляющую услугу, всех документов, необходимых для предоставления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3.11. Максимальный срок приема и регистрации документов не может превышать 30 минут.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3.12. </w:t>
      </w:r>
      <w:proofErr w:type="gramStart"/>
      <w:r w:rsidRPr="00DE190D">
        <w:rPr>
          <w:rFonts w:ascii="Times New Roman" w:hAnsi="Times New Roman"/>
          <w:sz w:val="28"/>
          <w:szCs w:val="28"/>
          <w:lang w:eastAsia="ru-RU"/>
        </w:rPr>
        <w:t xml:space="preserve">При наличии оснований для отказа в приёме документов,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на любой из стадий настоящего административного процесса возвращает Заявителю пакет документов, консультирует Заявителя (устно или письменно) по перечню и качеству предоставляемых документов и выдает Заявителю памятку с полным списком необходимых документов для предоставления муниципальной услуги.</w:t>
      </w:r>
      <w:proofErr w:type="gramEnd"/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Максимальный срок выполнения действия составляет 20 минут.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3.13.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формирует пакет </w:t>
      </w:r>
      <w:proofErr w:type="gramStart"/>
      <w:r w:rsidRPr="00DE190D">
        <w:rPr>
          <w:rFonts w:ascii="Times New Roman" w:hAnsi="Times New Roman"/>
          <w:sz w:val="28"/>
          <w:szCs w:val="28"/>
          <w:lang w:eastAsia="ru-RU"/>
        </w:rPr>
        <w:t>документов, сданных Заявителем и передает</w:t>
      </w:r>
      <w:proofErr w:type="gramEnd"/>
      <w:r w:rsidRPr="00DE190D">
        <w:rPr>
          <w:rFonts w:ascii="Times New Roman" w:hAnsi="Times New Roman"/>
          <w:sz w:val="28"/>
          <w:szCs w:val="28"/>
          <w:lang w:eastAsia="ru-RU"/>
        </w:rPr>
        <w:t xml:space="preserve"> их на регистрацию специалисту, ответственному за регистрацию документов.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Действие совершается не позднее, чем на следующий день, с момента приёма документов от Заявителя.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3.14. Основанием для начала выполнения административной процедуры является поступление заявления и необходимых документов должностному лицу, ответственному за предоставление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lastRenderedPageBreak/>
        <w:t>3.15. После проверки наличия документов и получения необходимых сведений должностное лицо, ответственное за предоставление муниципальной услуги, выдает талон к разрешению на производство земляных работ.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3.16. Согласование в необходимых организациях, указанных в талоне к разрешению на производство земляных работ, производится Заявителем самостоятельно.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Срок рассмотрения документов на предмет согласования либо отказа в согласовании получения разрешения в каждой организации не может превышать одного рабочего дня.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Сведения о согласовании (отказе в согласовании) вносятся в талон к разрешению на производство земляных работ.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>3.17. Основанием для начала административной процедуры является завершение процедуры согласования документов в организациях, указанных в талоне к разрешению на производство земляных работ.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3.18. В зависимости от результата согласования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осуществляет подготовку разрешения (отказ в выдаче разрешения) на производство земляных работ и передает на подпись главе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3.19. После подписания главой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 разрешение передается должностному лицу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ответственному за предоставление муниципальной услуги, для их выдачи Заявителю.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sz w:val="28"/>
          <w:szCs w:val="28"/>
          <w:lang w:eastAsia="ru-RU"/>
        </w:rPr>
        <w:t xml:space="preserve">3.20. Должностное лицо администрации </w:t>
      </w:r>
      <w:r w:rsidR="00CA76B4">
        <w:rPr>
          <w:rFonts w:ascii="Times New Roman" w:hAnsi="Times New Roman"/>
          <w:sz w:val="28"/>
          <w:szCs w:val="28"/>
          <w:lang w:eastAsia="ru-RU"/>
        </w:rPr>
        <w:t>Рябовского</w:t>
      </w:r>
      <w:r w:rsidRPr="00DE190D">
        <w:rPr>
          <w:rFonts w:ascii="Times New Roman" w:hAnsi="Times New Roman"/>
          <w:sz w:val="28"/>
          <w:szCs w:val="28"/>
          <w:lang w:eastAsia="ru-RU"/>
        </w:rPr>
        <w:t xml:space="preserve"> сельского поселения, ответственное за предоставление муниципальной услуги, выдаёт Заявителю разрешение (отказ в выдаче разрешения).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3.21. Предоставление муниципальной услуги в многофункциональном центре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запросом, а взаимодействие с органами, предоставляющими муниципальные услуги, осуществляется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3.22. При подаче заявления на предоставление муниципальной услуги через многофункциональный центр: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- заявление на предоставление муниципальной услуги и комплект необходимых документов передаются из многофункционального центра в Уполномоченный орган в порядке, предусмотренном соглашением, заключенным между многофункциональным центром и администрацией </w:t>
      </w:r>
      <w:r w:rsidR="00CA76B4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поселения;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- началом срока предоставления муниципальной услуги является день получения Уполномоченным органом заявления и комплекта необходимых документов на предоставление муниципальной услуги.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lastRenderedPageBreak/>
        <w:t xml:space="preserve">- выдача результата предоставления муниципальной услуги осуществляется по желанию заявителя или  в многофункциональном центре  или в администрации </w:t>
      </w:r>
      <w:r w:rsidR="00F44DFA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поселения. 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3.23. </w:t>
      </w:r>
      <w:r w:rsidRPr="00DE190D">
        <w:rPr>
          <w:rFonts w:ascii="Times New Roman" w:hAnsi="Times New Roman"/>
          <w:bCs/>
          <w:sz w:val="28"/>
          <w:szCs w:val="28"/>
        </w:rPr>
        <w:t>Прием и первичная обработка заявлений, поступивших в электронном виде через Порталы, состоит в проверке подлинности электронной подписи через установленный федеральный информационный ресурс, ее соответствия требованиям действующего законодательства.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E190D">
        <w:rPr>
          <w:rFonts w:ascii="Times New Roman" w:hAnsi="Times New Roman"/>
          <w:bCs/>
          <w:sz w:val="28"/>
          <w:szCs w:val="28"/>
        </w:rPr>
        <w:t>В случае если заявление о предоставлении муниципальной услуги в электронном виде и прилагаемые к нему документы не подписаны электронной подписью в соответствии с требованиями действующего законодательства либо электронная подпись не подтверждена, должностное лицо, ответственное за предоставление муниципальной услуги, направляет Заявителю уведомление об отказе в приеме документов по основанию одного или нескольких подпунктов настоящего Регламента.</w:t>
      </w:r>
      <w:proofErr w:type="gramEnd"/>
      <w:r w:rsidRPr="00DE190D">
        <w:rPr>
          <w:rFonts w:ascii="Times New Roman" w:hAnsi="Times New Roman"/>
          <w:bCs/>
          <w:sz w:val="28"/>
          <w:szCs w:val="28"/>
        </w:rPr>
        <w:t xml:space="preserve"> Данное заявление не является обращением Заявителя и не подлежит регистрации.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E190D">
        <w:rPr>
          <w:rFonts w:ascii="Times New Roman" w:hAnsi="Times New Roman"/>
          <w:bCs/>
          <w:sz w:val="28"/>
          <w:szCs w:val="28"/>
        </w:rPr>
        <w:t>В случае если заявление о предоставлении муниципальной услуги в электронном виде подписано электронной подписью в соответствии с требованиями действующего законодательства и подтверждена ее подлинность, но прилагаемые к заявлению документы не подписаны электронной подписью либо подлинность данной подписи не подтверждена, должностное лицо, ответственное за предоставление муниципальной услуги, в течение одного дня направляет Заявителю уведомление об отказе в принятии заявления.</w:t>
      </w:r>
      <w:proofErr w:type="gramEnd"/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DE190D">
        <w:rPr>
          <w:rFonts w:ascii="Times New Roman" w:hAnsi="Times New Roman"/>
          <w:bCs/>
          <w:sz w:val="28"/>
          <w:szCs w:val="28"/>
        </w:rPr>
        <w:t>В случае если заявление о предоставлении муниципальной услуги и приложенные к нему документы, направленные Заявителем в электронном виде через Порталы, подписаны электронной подписью в соответствии с требованиями действующего законодательства и электронная подпись подтверждена, заявление и документы регистрируются в порядке, предусмотренном настоящим Регламентом, и передаются для работы должностному лицу, ответственному за предоставление муниципальной услуги.</w:t>
      </w:r>
      <w:proofErr w:type="gramEnd"/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В случае наличия оснований, предусмотренных административным регламентом, ответственный исполнитель принимает решение об отказе в предоставлении муниципальной услуги и готовит проект уведомления об отказе в предоставлении муниципальной услуги, в котором указывает причины отказа в предоставлении муниципальной услуги.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Проект уведомления об отказе в предоставлении муниципальной услуги представляется ответственным исполнителем на подпись главе </w:t>
      </w:r>
      <w:r w:rsidR="00F44DFA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3.24. </w:t>
      </w:r>
      <w:r w:rsidRPr="00DE190D">
        <w:rPr>
          <w:rFonts w:ascii="Times New Roman" w:hAnsi="Times New Roman"/>
          <w:bCs/>
          <w:sz w:val="28"/>
          <w:szCs w:val="28"/>
        </w:rPr>
        <w:t>Уведомление Заявителя о принятом решении, о предоставлении муниципальной услуги -</w:t>
      </w:r>
      <w:r w:rsidRPr="00DE190D">
        <w:rPr>
          <w:rFonts w:ascii="Times New Roman" w:hAnsi="Times New Roman"/>
          <w:sz w:val="28"/>
          <w:szCs w:val="28"/>
        </w:rPr>
        <w:t xml:space="preserve"> Уполномоченный орган обязан уведомить заявителя в срок не позднее дня, следующего за днем принятия указанного решения.</w:t>
      </w:r>
    </w:p>
    <w:p w:rsidR="009426B3" w:rsidRPr="00DE190D" w:rsidRDefault="009426B3" w:rsidP="009426B3">
      <w:pPr>
        <w:pStyle w:val="ConsPlusNormal0"/>
        <w:widowControl/>
        <w:ind w:firstLine="567"/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lang w:eastAsia="ru-RU"/>
        </w:rPr>
      </w:pP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IV. Формы </w:t>
      </w:r>
      <w:proofErr w:type="gramStart"/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исполнением административного регламента</w:t>
      </w:r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lastRenderedPageBreak/>
        <w:t xml:space="preserve">4.1. Текущий </w:t>
      </w:r>
      <w:proofErr w:type="gramStart"/>
      <w:r w:rsidRPr="00DE19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E190D">
        <w:rPr>
          <w:rFonts w:ascii="Times New Roman" w:hAnsi="Times New Roman"/>
          <w:sz w:val="28"/>
          <w:szCs w:val="28"/>
        </w:rPr>
        <w:t xml:space="preserve"> соблюдением и исполнением ответственными специалистами Уполномоченного органа последовательности действий, определенных настоящим Регламентом, осуществляется должностным лицом администрации </w:t>
      </w:r>
      <w:r w:rsidR="00F44DFA">
        <w:rPr>
          <w:rFonts w:ascii="Times New Roman" w:hAnsi="Times New Roman"/>
          <w:sz w:val="28"/>
          <w:szCs w:val="28"/>
        </w:rPr>
        <w:t>Рябовского</w:t>
      </w:r>
      <w:r w:rsidRPr="00DE190D">
        <w:rPr>
          <w:rFonts w:ascii="Times New Roman" w:hAnsi="Times New Roman"/>
          <w:sz w:val="28"/>
          <w:szCs w:val="28"/>
        </w:rPr>
        <w:t xml:space="preserve"> сельского поселения.</w:t>
      </w:r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4.2. Должностные лица (муниципальные служащие) Уполномоченного органа, принимающие участие в предоставлении муниципальной услуги, несут персональную ответственность за соблюдение сроков и порядка приема документов, предоставляемых заявителями, за полноту, грамотность и доступность проведенного консультирования, за правильность выполнения процедур, установленных Регламентом.</w:t>
      </w:r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 xml:space="preserve">4.3. </w:t>
      </w:r>
      <w:proofErr w:type="gramStart"/>
      <w:r w:rsidRPr="00DE190D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DE190D">
        <w:rPr>
          <w:rFonts w:ascii="Times New Roman" w:hAnsi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проверок, выявление и устранение нарушений порядка регистрации и рассмотрения заявлений и документов, подготовку ответов на обращения заявителей, содержащих жалобы на решения, действия (бездействие) должностных лиц.</w:t>
      </w:r>
    </w:p>
    <w:p w:rsidR="009426B3" w:rsidRPr="00DE190D" w:rsidRDefault="009426B3" w:rsidP="009426B3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4.4. По результатам проведенных проверок в случае выявления нарушений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V. Досудебное (внесудебное) обжалование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заявителем решений и действий (бездействия) органа,</w:t>
      </w:r>
    </w:p>
    <w:p w:rsidR="009426B3" w:rsidRPr="00DE190D" w:rsidRDefault="009426B3" w:rsidP="009426B3">
      <w:pPr>
        <w:autoSpaceDE w:val="0"/>
        <w:autoSpaceDN w:val="0"/>
        <w:adjustRightInd w:val="0"/>
        <w:spacing w:after="0" w:line="240" w:lineRule="auto"/>
        <w:ind w:firstLine="567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5.1. </w:t>
      </w:r>
      <w:proofErr w:type="gramStart"/>
      <w:r w:rsidRPr="00D82CDC">
        <w:rPr>
          <w:rFonts w:ascii="Times New Roman" w:hAnsi="Times New Roman"/>
          <w:sz w:val="28"/>
          <w:szCs w:val="28"/>
        </w:rPr>
        <w:t xml:space="preserve">Предмет досудебного (внесудебного) обжалования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</w:t>
      </w:r>
      <w:proofErr w:type="gramEnd"/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ь может обратиться с </w:t>
      </w:r>
      <w:proofErr w:type="gramStart"/>
      <w:r w:rsidRPr="00D82CDC">
        <w:rPr>
          <w:rFonts w:ascii="Times New Roman" w:hAnsi="Times New Roman"/>
          <w:sz w:val="28"/>
          <w:szCs w:val="28"/>
        </w:rPr>
        <w:t>жалобой</w:t>
      </w:r>
      <w:proofErr w:type="gramEnd"/>
      <w:r w:rsidRPr="00D82CDC">
        <w:rPr>
          <w:rFonts w:ascii="Times New Roman" w:hAnsi="Times New Roman"/>
          <w:sz w:val="28"/>
          <w:szCs w:val="28"/>
        </w:rPr>
        <w:t xml:space="preserve"> в том числе в следующих случаях: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1) нарушение срока регистрации запроса о предоставлении муниципальной услуги;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2) нарушение срока предоставления муниципальной услуги. </w:t>
      </w:r>
      <w:proofErr w:type="gramStart"/>
      <w:r w:rsidRPr="00D82CDC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DC">
        <w:rPr>
          <w:rFonts w:ascii="Times New Roman" w:hAnsi="Times New Roman"/>
          <w:sz w:val="28"/>
          <w:szCs w:val="28"/>
        </w:rPr>
        <w:t>Федерального закона от 27.07.2010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82CDC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 услуг»;</w:t>
      </w:r>
      <w:proofErr w:type="gramEnd"/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3) требование у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я документов, не предусмотренных нормативными правовыми актами Российской Федерации, нормативными </w:t>
      </w:r>
      <w:r w:rsidRPr="00D82CDC">
        <w:rPr>
          <w:rFonts w:ascii="Times New Roman" w:hAnsi="Times New Roman"/>
          <w:sz w:val="28"/>
          <w:szCs w:val="28"/>
        </w:rPr>
        <w:lastRenderedPageBreak/>
        <w:t>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я;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CDC">
        <w:rPr>
          <w:rFonts w:ascii="Times New Roman" w:hAnsi="Times New Roman"/>
          <w:sz w:val="28"/>
          <w:szCs w:val="28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2CDC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82CDC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</w:t>
      </w:r>
      <w:proofErr w:type="gramEnd"/>
      <w:r w:rsidRPr="00D82CDC">
        <w:rPr>
          <w:rFonts w:ascii="Times New Roman" w:hAnsi="Times New Roman"/>
          <w:sz w:val="28"/>
          <w:szCs w:val="28"/>
        </w:rPr>
        <w:t xml:space="preserve"> услуг»;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6) затребование с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CDC">
        <w:rPr>
          <w:rFonts w:ascii="Times New Roman" w:hAnsi="Times New Roman"/>
          <w:sz w:val="28"/>
          <w:szCs w:val="28"/>
        </w:rPr>
        <w:t>7) отказ органа, предоставляющего муниципальную услугу, должностного лица органа, предоставляющего муниципальную услугу, многофункционального центра,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2CDC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82CD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D82CDC">
        <w:rPr>
          <w:rFonts w:ascii="Times New Roman" w:hAnsi="Times New Roman"/>
          <w:sz w:val="28"/>
          <w:szCs w:val="28"/>
        </w:rPr>
        <w:t>210-ФЗ «Об организации предоставления государственных и муниципальных</w:t>
      </w:r>
      <w:proofErr w:type="gramEnd"/>
      <w:r w:rsidRPr="00D82CDC">
        <w:rPr>
          <w:rFonts w:ascii="Times New Roman" w:hAnsi="Times New Roman"/>
          <w:sz w:val="28"/>
          <w:szCs w:val="28"/>
        </w:rPr>
        <w:t xml:space="preserve"> услуг»;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муниципальной услуги;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CDC">
        <w:rPr>
          <w:rFonts w:ascii="Times New Roman" w:hAnsi="Times New Roman"/>
          <w:sz w:val="28"/>
          <w:szCs w:val="28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2CDC">
        <w:rPr>
          <w:rFonts w:ascii="Times New Roman" w:hAnsi="Times New Roman"/>
          <w:sz w:val="28"/>
          <w:szCs w:val="28"/>
        </w:rPr>
        <w:t xml:space="preserve">В </w:t>
      </w:r>
      <w:r w:rsidRPr="00D82CDC">
        <w:rPr>
          <w:rFonts w:ascii="Times New Roman" w:hAnsi="Times New Roman"/>
          <w:sz w:val="28"/>
          <w:szCs w:val="28"/>
        </w:rPr>
        <w:lastRenderedPageBreak/>
        <w:t xml:space="preserve">указанном случае досудебное (внесудебное) обжалование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Федерального закона от 27.07.2010</w:t>
      </w:r>
      <w:r>
        <w:rPr>
          <w:rFonts w:ascii="Times New Roman" w:hAnsi="Times New Roman"/>
          <w:sz w:val="28"/>
          <w:szCs w:val="28"/>
        </w:rPr>
        <w:t xml:space="preserve"> г.</w:t>
      </w:r>
      <w:r w:rsidRPr="00D82CDC">
        <w:rPr>
          <w:rFonts w:ascii="Times New Roman" w:hAnsi="Times New Roman"/>
          <w:sz w:val="28"/>
          <w:szCs w:val="28"/>
        </w:rPr>
        <w:t xml:space="preserve"> № 210-ФЗ «Об организации предоставления государственных и муниципальных</w:t>
      </w:r>
      <w:proofErr w:type="gramEnd"/>
      <w:r w:rsidRPr="00D82CDC">
        <w:rPr>
          <w:rFonts w:ascii="Times New Roman" w:hAnsi="Times New Roman"/>
          <w:sz w:val="28"/>
          <w:szCs w:val="28"/>
        </w:rPr>
        <w:t xml:space="preserve"> услуг».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5.2. Общие требования к порядку подачи и рассмотрения жалобы.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1. Жалоба подается в письменной форме на бумажном носителе, в электронной форме в орган, предоставляющий муниципальную услугу, многофункциональный центр либо в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 (далее - учредитель многофункционального центра). 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Жалобы на решения и действия (бездействие) работника многофункционального центра подаются руководителю этого многофункционального центра. 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Жалобы на решения и действия (бездействие) многофункционального центра подаются учредителю многофункционального центра или должностному лицу, уполномоченному нормативным правовым актом субъекта Российской Федерации.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2. </w:t>
      </w:r>
      <w:proofErr w:type="gramStart"/>
      <w:r w:rsidRPr="00D82CDC">
        <w:rPr>
          <w:rFonts w:ascii="Times New Roman" w:hAnsi="Times New Roman"/>
          <w:sz w:val="28"/>
          <w:szCs w:val="28"/>
        </w:rPr>
        <w:t>Жалоба на решения и действия (бездействие) органа, предоставляющего муниципальную услугу, должностного лица органа, предоставляющего муниципальную услугу, муниципального служащего, либо органа, предоставляющего муниципальную услугу,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</w:t>
      </w:r>
      <w:proofErr w:type="gramEnd"/>
      <w:r w:rsidRPr="00D82CDC">
        <w:rPr>
          <w:rFonts w:ascii="Times New Roman" w:hAnsi="Times New Roman"/>
          <w:sz w:val="28"/>
          <w:szCs w:val="28"/>
        </w:rPr>
        <w:t xml:space="preserve"> при личном приеме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я. 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  <w:highlight w:val="yellow"/>
        </w:rPr>
      </w:pPr>
      <w:r w:rsidRPr="00D82CDC">
        <w:rPr>
          <w:rFonts w:ascii="Times New Roman" w:hAnsi="Times New Roman"/>
          <w:sz w:val="28"/>
          <w:szCs w:val="28"/>
        </w:rPr>
        <w:t xml:space="preserve">Жалоба на решения и действия (бездействие) многофункционального центра, работника многофункционального центра может быть направлена по почте, с использованием информационно-телекоммуникационной сети "Интернет", официального сайта многофункционального центра,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я. 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lastRenderedPageBreak/>
        <w:t>3. Жалоба должна содержать: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CDC">
        <w:rPr>
          <w:rFonts w:ascii="Times New Roman" w:hAnsi="Times New Roman"/>
          <w:sz w:val="28"/>
          <w:szCs w:val="28"/>
        </w:rPr>
        <w:t>1) наименование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его руководителя и (или) работника,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DC">
        <w:rPr>
          <w:rFonts w:ascii="Times New Roman" w:hAnsi="Times New Roman"/>
          <w:sz w:val="28"/>
          <w:szCs w:val="28"/>
        </w:rPr>
        <w:t>решения и действия (бездействие) которых обжалуются;</w:t>
      </w:r>
      <w:proofErr w:type="gramEnd"/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CDC">
        <w:rPr>
          <w:rFonts w:ascii="Times New Roman" w:hAnsi="Times New Roman"/>
          <w:sz w:val="28"/>
          <w:szCs w:val="28"/>
        </w:rPr>
        <w:t xml:space="preserve">2) фамилию, имя, отчество (последнее - при наличии), сведения о месте жительства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я - физического лица либо наименование, сведения о месте нахождения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ю;</w:t>
      </w:r>
      <w:proofErr w:type="gramEnd"/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3) сведения об обжалуемых решениях и действиях (бездействии) органа,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DC">
        <w:rPr>
          <w:rFonts w:ascii="Times New Roman" w:hAnsi="Times New Roman"/>
          <w:sz w:val="28"/>
          <w:szCs w:val="28"/>
        </w:rPr>
        <w:t>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центра;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4) доводы, на основании которых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ь не согласен с решением и действием (бездействием)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центра. 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ем могут быть представлены документы (при наличии), подтверждающие доводы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я, либо их копии.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4.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D82CDC">
        <w:rPr>
          <w:rFonts w:ascii="Times New Roman" w:hAnsi="Times New Roman"/>
          <w:sz w:val="28"/>
          <w:szCs w:val="28"/>
        </w:rPr>
        <w:t>Жалоба, поступившая в орган, предоставляющий муниципальную услугу, многофункциональный центр, учредителю многофункционального центра, либо вышестоящий орган (при его наличии), подлежит рассмотрению в течение пятнадцати рабочих дней со дня ее регистрации, а в случае обжалования отказа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D82CDC">
        <w:rPr>
          <w:rFonts w:ascii="Times New Roman" w:hAnsi="Times New Roman"/>
          <w:sz w:val="28"/>
          <w:szCs w:val="28"/>
        </w:rPr>
        <w:t xml:space="preserve">органа, предоставляющего муниципальную услугу, многофункционального центра, в приеме документов у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я либо в исправлении допущенных опечаток и ошибок или в случае обжалования нарушения установленного срока таких</w:t>
      </w:r>
      <w:proofErr w:type="gramEnd"/>
      <w:r w:rsidRPr="00D82CDC">
        <w:rPr>
          <w:rFonts w:ascii="Times New Roman" w:hAnsi="Times New Roman"/>
          <w:sz w:val="28"/>
          <w:szCs w:val="28"/>
        </w:rPr>
        <w:t xml:space="preserve"> исправлений - в течение пяти рабочих дней со дня ее регистрации.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5. По результатам рассмотрения жалобы принимается одно из следующих решений: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82CDC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>2) в удовлетворении жалобы отказывается.</w:t>
      </w:r>
    </w:p>
    <w:p w:rsidR="009426B3" w:rsidRPr="00D82CDC" w:rsidRDefault="009426B3" w:rsidP="009426B3">
      <w:pPr>
        <w:autoSpaceDE w:val="0"/>
        <w:autoSpaceDN w:val="0"/>
        <w:adjustRightInd w:val="0"/>
        <w:spacing w:after="0" w:line="240" w:lineRule="auto"/>
        <w:ind w:firstLine="540"/>
        <w:contextualSpacing/>
        <w:jc w:val="both"/>
        <w:rPr>
          <w:rFonts w:ascii="Times New Roman" w:hAnsi="Times New Roman"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t xml:space="preserve">6. Не позднее дня, следующего за днем принятия решения,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 xml:space="preserve">ю в письменной форме и по желанию </w:t>
      </w:r>
      <w:r>
        <w:rPr>
          <w:rFonts w:ascii="Times New Roman" w:hAnsi="Times New Roman"/>
          <w:sz w:val="28"/>
          <w:szCs w:val="28"/>
        </w:rPr>
        <w:t>Заявител</w:t>
      </w:r>
      <w:r w:rsidRPr="00D82CDC">
        <w:rPr>
          <w:rFonts w:ascii="Times New Roman" w:hAnsi="Times New Roman"/>
          <w:sz w:val="28"/>
          <w:szCs w:val="28"/>
        </w:rPr>
        <w:t>я в электронной форме направляется мотивированный ответ о результатах рассмотрения жалобы.</w:t>
      </w:r>
    </w:p>
    <w:p w:rsidR="009426B3" w:rsidRPr="00DE190D" w:rsidRDefault="009426B3" w:rsidP="00F44DFA">
      <w:pPr>
        <w:spacing w:after="0" w:line="240" w:lineRule="auto"/>
        <w:ind w:firstLine="540"/>
        <w:contextualSpacing/>
        <w:jc w:val="right"/>
        <w:rPr>
          <w:rFonts w:ascii="Times New Roman" w:hAnsi="Times New Roman"/>
          <w:b/>
          <w:bCs/>
          <w:sz w:val="28"/>
          <w:szCs w:val="28"/>
        </w:rPr>
      </w:pPr>
      <w:r w:rsidRPr="00D82CDC">
        <w:rPr>
          <w:rFonts w:ascii="Times New Roman" w:hAnsi="Times New Roman"/>
          <w:sz w:val="28"/>
          <w:szCs w:val="28"/>
        </w:rPr>
        <w:lastRenderedPageBreak/>
        <w:t xml:space="preserve">7. В случае установления в ходе или по результатам </w:t>
      </w:r>
      <w:proofErr w:type="gramStart"/>
      <w:r w:rsidRPr="00D82CDC">
        <w:rPr>
          <w:rFonts w:ascii="Times New Roman" w:hAnsi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D82CDC">
        <w:rPr>
          <w:rFonts w:ascii="Times New Roman" w:hAnsi="Times New Roman"/>
          <w:sz w:val="28"/>
          <w:szCs w:val="28"/>
        </w:rPr>
        <w:t xml:space="preserve">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</w:t>
      </w:r>
      <w:r>
        <w:rPr>
          <w:rFonts w:ascii="Times New Roman" w:hAnsi="Times New Roman"/>
          <w:sz w:val="28"/>
          <w:szCs w:val="28"/>
        </w:rPr>
        <w:t>.</w:t>
      </w:r>
      <w:r w:rsidRPr="00DE190D">
        <w:rPr>
          <w:rFonts w:ascii="Times New Roman" w:hAnsi="Times New Roman"/>
          <w:b/>
          <w:bCs/>
          <w:sz w:val="28"/>
          <w:szCs w:val="28"/>
          <w:lang w:eastAsia="ru-RU"/>
        </w:rPr>
        <w:br w:type="page"/>
      </w:r>
      <w:r w:rsidRPr="00DE190D">
        <w:rPr>
          <w:rFonts w:ascii="Times New Roman" w:hAnsi="Times New Roman"/>
          <w:b/>
          <w:bCs/>
          <w:sz w:val="28"/>
          <w:szCs w:val="28"/>
        </w:rPr>
        <w:lastRenderedPageBreak/>
        <w:t>Приложение № 1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DE190D">
        <w:rPr>
          <w:rFonts w:ascii="Times New Roman" w:hAnsi="Times New Roman"/>
          <w:b/>
          <w:bCs/>
          <w:sz w:val="28"/>
          <w:szCs w:val="28"/>
        </w:rPr>
        <w:t xml:space="preserve">Главе </w:t>
      </w:r>
      <w:r w:rsidR="00F44DFA">
        <w:rPr>
          <w:rFonts w:ascii="Times New Roman" w:hAnsi="Times New Roman"/>
          <w:b/>
          <w:bCs/>
          <w:sz w:val="28"/>
          <w:szCs w:val="28"/>
        </w:rPr>
        <w:t>Рябовского</w:t>
      </w:r>
      <w:r w:rsidRPr="00DE19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E190D">
        <w:rPr>
          <w:rFonts w:ascii="Times New Roman" w:hAnsi="Times New Roman"/>
          <w:b/>
          <w:bCs/>
          <w:spacing w:val="-6"/>
          <w:sz w:val="28"/>
          <w:szCs w:val="28"/>
        </w:rPr>
        <w:t xml:space="preserve">сельского поселения 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0"/>
          <w:szCs w:val="20"/>
        </w:rPr>
      </w:pPr>
      <w:r w:rsidRPr="00DE190D">
        <w:rPr>
          <w:rFonts w:ascii="Times New Roman" w:hAnsi="Times New Roman"/>
          <w:sz w:val="20"/>
          <w:szCs w:val="20"/>
        </w:rPr>
        <w:t>(для физического лица Ф.И.О. заявителя полностью; для юридического лица наименованию организации, ФИО руководителя)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E190D">
        <w:rPr>
          <w:rFonts w:ascii="Times New Roman" w:hAnsi="Times New Roman"/>
          <w:b/>
          <w:sz w:val="28"/>
          <w:szCs w:val="28"/>
        </w:rPr>
        <w:t>зарегистрированного</w:t>
      </w:r>
      <w:proofErr w:type="gramEnd"/>
      <w:r w:rsidRPr="00DE190D">
        <w:rPr>
          <w:rFonts w:ascii="Times New Roman" w:hAnsi="Times New Roman"/>
          <w:b/>
          <w:sz w:val="28"/>
          <w:szCs w:val="28"/>
        </w:rPr>
        <w:t xml:space="preserve"> по адресу:</w:t>
      </w:r>
      <w:r w:rsidRPr="00DE190D">
        <w:rPr>
          <w:rFonts w:ascii="Times New Roman" w:hAnsi="Times New Roman"/>
          <w:sz w:val="28"/>
          <w:szCs w:val="28"/>
        </w:rPr>
        <w:t xml:space="preserve"> 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E190D">
        <w:rPr>
          <w:rFonts w:ascii="Times New Roman" w:hAnsi="Times New Roman"/>
          <w:iCs/>
          <w:sz w:val="28"/>
          <w:szCs w:val="28"/>
          <w:vertAlign w:val="superscript"/>
        </w:rPr>
        <w:t>(почтовый индекс и адрес, адрес электронной почты)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номер контактного телефона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pStyle w:val="1"/>
        <w:keepNext w:val="0"/>
        <w:spacing w:before="0"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ЗАЯВЛЕНИЕ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Прошу выдать разрешение на право производства земляных работ на земельном участке по адресу:__________________________________________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E190D">
        <w:rPr>
          <w:rFonts w:ascii="Times New Roman" w:hAnsi="Times New Roman"/>
          <w:sz w:val="28"/>
          <w:szCs w:val="28"/>
          <w:vertAlign w:val="superscript"/>
        </w:rPr>
        <w:t>(местоположение: район, населенный пункт, улица, дом)</w:t>
      </w:r>
    </w:p>
    <w:p w:rsidR="009426B3" w:rsidRPr="00DE190D" w:rsidRDefault="009426B3" w:rsidP="009426B3">
      <w:pPr>
        <w:pStyle w:val="ac"/>
        <w:widowControl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9426B3" w:rsidRPr="00DE190D" w:rsidRDefault="009426B3" w:rsidP="009426B3">
      <w:pPr>
        <w:pStyle w:val="ac"/>
        <w:widowControl/>
        <w:ind w:firstLine="567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DE19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90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lang w:eastAsia="ru-RU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9426B3" w:rsidRPr="00DE190D" w:rsidRDefault="009426B3" w:rsidP="009426B3">
      <w:pPr>
        <w:pStyle w:val="ac"/>
        <w:widowControl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E190D">
        <w:rPr>
          <w:rFonts w:ascii="Times New Roman" w:hAnsi="Times New Roman" w:cs="Times New Roman"/>
          <w:sz w:val="28"/>
          <w:szCs w:val="28"/>
          <w:vertAlign w:val="superscript"/>
        </w:rPr>
        <w:t>(наименование проводимых работ)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Площадь (м</w:t>
      </w:r>
      <w:proofErr w:type="gramStart"/>
      <w:r w:rsidRPr="00DE190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DE190D">
        <w:rPr>
          <w:rFonts w:ascii="Times New Roman" w:hAnsi="Times New Roman"/>
          <w:sz w:val="28"/>
          <w:szCs w:val="28"/>
        </w:rPr>
        <w:t>) _____________________ Длина (м) 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E190D">
        <w:rPr>
          <w:rFonts w:ascii="Times New Roman" w:hAnsi="Times New Roman"/>
          <w:sz w:val="28"/>
          <w:szCs w:val="28"/>
          <w:vertAlign w:val="superscript"/>
        </w:rPr>
        <w:t>(ориентировочно)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Вид вскрываемого покрытия 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Работы будут производиться в период: с ___.___. 20____г. по ___.____.20___ г.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E190D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DE190D">
        <w:rPr>
          <w:rFonts w:ascii="Times New Roman" w:hAnsi="Times New Roman"/>
          <w:sz w:val="28"/>
          <w:szCs w:val="28"/>
        </w:rPr>
        <w:t xml:space="preserve"> за производство работ_____________________ ___________________________________________________________________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По окончании земляных работ гарантирую выполнить комплексное восстановление нарушенного благоустройства территории, а также поврежденного покрытия.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lastRenderedPageBreak/>
        <w:t>Прилагаются следующие документы: ______________________________________________________________________________________________________________________________________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 _______________ /________________/</w:t>
      </w:r>
    </w:p>
    <w:p w:rsidR="009426B3" w:rsidRPr="0060039C" w:rsidRDefault="009426B3" w:rsidP="009426B3">
      <w:pPr>
        <w:spacing w:after="0" w:line="240" w:lineRule="auto"/>
        <w:ind w:firstLine="567"/>
        <w:contextualSpacing/>
        <w:jc w:val="center"/>
        <w:rPr>
          <w:sz w:val="26"/>
          <w:szCs w:val="26"/>
        </w:rPr>
      </w:pPr>
      <w:r w:rsidRPr="00DE190D">
        <w:rPr>
          <w:rFonts w:ascii="Times New Roman" w:hAnsi="Times New Roman"/>
          <w:sz w:val="28"/>
          <w:szCs w:val="28"/>
          <w:vertAlign w:val="superscript"/>
        </w:rPr>
        <w:t>(дата) (подпись, расшифровка)</w:t>
      </w:r>
    </w:p>
    <w:p w:rsidR="00197C6E" w:rsidRPr="005D0B64" w:rsidRDefault="00197C6E" w:rsidP="009426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197C6E" w:rsidRPr="005D0B64" w:rsidSect="00670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/>
      </w:rPr>
    </w:lvl>
  </w:abstractNum>
  <w:abstractNum w:abstractNumId="1">
    <w:nsid w:val="145544E1"/>
    <w:multiLevelType w:val="hybridMultilevel"/>
    <w:tmpl w:val="4B382F28"/>
    <w:lvl w:ilvl="0" w:tplc="00000003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cs="Times New Roman"/>
        <w:i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B437240"/>
    <w:multiLevelType w:val="hybridMultilevel"/>
    <w:tmpl w:val="B74EDA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6D83096"/>
    <w:multiLevelType w:val="hybridMultilevel"/>
    <w:tmpl w:val="0EF04EBE"/>
    <w:lvl w:ilvl="0" w:tplc="33D2717C">
      <w:start w:val="1"/>
      <w:numFmt w:val="decimal"/>
      <w:lvlText w:val="%1."/>
      <w:lvlJc w:val="left"/>
      <w:pPr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29E"/>
    <w:rsid w:val="000063F1"/>
    <w:rsid w:val="00080B39"/>
    <w:rsid w:val="000A006E"/>
    <w:rsid w:val="000A2EFF"/>
    <w:rsid w:val="00104404"/>
    <w:rsid w:val="0013633A"/>
    <w:rsid w:val="001648CA"/>
    <w:rsid w:val="00197C6E"/>
    <w:rsid w:val="001B5C32"/>
    <w:rsid w:val="001D103F"/>
    <w:rsid w:val="001E08C3"/>
    <w:rsid w:val="00224D53"/>
    <w:rsid w:val="00251E82"/>
    <w:rsid w:val="0030704A"/>
    <w:rsid w:val="003A6002"/>
    <w:rsid w:val="003B4958"/>
    <w:rsid w:val="00471F3B"/>
    <w:rsid w:val="004D03A8"/>
    <w:rsid w:val="004D6A37"/>
    <w:rsid w:val="00506703"/>
    <w:rsid w:val="005259FA"/>
    <w:rsid w:val="00563CDC"/>
    <w:rsid w:val="00582CA5"/>
    <w:rsid w:val="005C3334"/>
    <w:rsid w:val="005D0B64"/>
    <w:rsid w:val="005E6F2A"/>
    <w:rsid w:val="00633E5D"/>
    <w:rsid w:val="0066729E"/>
    <w:rsid w:val="00670312"/>
    <w:rsid w:val="006A558A"/>
    <w:rsid w:val="006B22C7"/>
    <w:rsid w:val="007D4955"/>
    <w:rsid w:val="0088483F"/>
    <w:rsid w:val="0088654E"/>
    <w:rsid w:val="008D0D48"/>
    <w:rsid w:val="008E0C88"/>
    <w:rsid w:val="00931DDB"/>
    <w:rsid w:val="009426B3"/>
    <w:rsid w:val="0095779C"/>
    <w:rsid w:val="00995A1A"/>
    <w:rsid w:val="009B1C52"/>
    <w:rsid w:val="009B3B76"/>
    <w:rsid w:val="009E0B00"/>
    <w:rsid w:val="009F1874"/>
    <w:rsid w:val="00A46CF7"/>
    <w:rsid w:val="00A60FC5"/>
    <w:rsid w:val="00A73125"/>
    <w:rsid w:val="00B0385D"/>
    <w:rsid w:val="00B65906"/>
    <w:rsid w:val="00C31717"/>
    <w:rsid w:val="00C376AC"/>
    <w:rsid w:val="00C92CB5"/>
    <w:rsid w:val="00CA76B4"/>
    <w:rsid w:val="00CC1948"/>
    <w:rsid w:val="00D0478F"/>
    <w:rsid w:val="00D30988"/>
    <w:rsid w:val="00D30FE8"/>
    <w:rsid w:val="00D431DC"/>
    <w:rsid w:val="00D94489"/>
    <w:rsid w:val="00DA4109"/>
    <w:rsid w:val="00DA722A"/>
    <w:rsid w:val="00DE0B6B"/>
    <w:rsid w:val="00DF512A"/>
    <w:rsid w:val="00E00CE4"/>
    <w:rsid w:val="00E8312B"/>
    <w:rsid w:val="00F0466E"/>
    <w:rsid w:val="00F44DFA"/>
    <w:rsid w:val="00FD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B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26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26B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29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426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426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uiPriority w:val="99"/>
    <w:unhideWhenUsed/>
    <w:rsid w:val="009426B3"/>
    <w:rPr>
      <w:rFonts w:cs="Times New Roman"/>
      <w:color w:val="0000FF"/>
      <w:u w:val="single"/>
    </w:rPr>
  </w:style>
  <w:style w:type="character" w:customStyle="1" w:styleId="art-postdateicon">
    <w:name w:val="art-postdateicon"/>
    <w:rsid w:val="009426B3"/>
    <w:rPr>
      <w:rFonts w:cs="Times New Roman"/>
    </w:rPr>
  </w:style>
  <w:style w:type="character" w:customStyle="1" w:styleId="apple-converted-space">
    <w:name w:val="apple-converted-space"/>
    <w:rsid w:val="009426B3"/>
    <w:rPr>
      <w:rFonts w:cs="Times New Roman"/>
    </w:rPr>
  </w:style>
  <w:style w:type="character" w:customStyle="1" w:styleId="art-postauthoricon">
    <w:name w:val="art-postauthoricon"/>
    <w:rsid w:val="009426B3"/>
    <w:rPr>
      <w:rFonts w:cs="Times New Roman"/>
    </w:rPr>
  </w:style>
  <w:style w:type="character" w:styleId="a5">
    <w:name w:val="Strong"/>
    <w:uiPriority w:val="22"/>
    <w:qFormat/>
    <w:rsid w:val="009426B3"/>
    <w:rPr>
      <w:rFonts w:cs="Times New Roman"/>
      <w:b/>
      <w:bCs/>
    </w:rPr>
  </w:style>
  <w:style w:type="character" w:styleId="a6">
    <w:name w:val="Emphasis"/>
    <w:uiPriority w:val="20"/>
    <w:qFormat/>
    <w:rsid w:val="009426B3"/>
    <w:rPr>
      <w:rFonts w:cs="Times New Roman"/>
      <w:i/>
      <w:iCs/>
    </w:rPr>
  </w:style>
  <w:style w:type="paragraph" w:customStyle="1" w:styleId="a00">
    <w:name w:val="a0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1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26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6B3"/>
    <w:rPr>
      <w:rFonts w:ascii="Tahoma" w:eastAsia="Times New Roman" w:hAnsi="Tahoma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9426B3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msonormalbullet1gif">
    <w:name w:val="msonormalbullet1.gif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9426B3"/>
    <w:rPr>
      <w:b/>
      <w:color w:val="000080"/>
    </w:rPr>
  </w:style>
  <w:style w:type="paragraph" w:customStyle="1" w:styleId="ac">
    <w:name w:val="Таблицы (моноширинный)"/>
    <w:basedOn w:val="a"/>
    <w:next w:val="a"/>
    <w:uiPriority w:val="99"/>
    <w:rsid w:val="009426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d">
    <w:name w:val="Block Text"/>
    <w:basedOn w:val="a"/>
    <w:rsid w:val="009426B3"/>
    <w:pPr>
      <w:widowControl w:val="0"/>
      <w:shd w:val="clear" w:color="auto" w:fill="FFFFFF"/>
      <w:autoSpaceDE w:val="0"/>
      <w:autoSpaceDN w:val="0"/>
      <w:adjustRightInd w:val="0"/>
      <w:spacing w:after="0" w:line="336" w:lineRule="exact"/>
      <w:ind w:left="312" w:right="7526"/>
    </w:pPr>
    <w:rPr>
      <w:rFonts w:ascii="Times New Roman" w:hAnsi="Times New Roman"/>
      <w:color w:val="000000"/>
      <w:spacing w:val="-7"/>
      <w:sz w:val="29"/>
      <w:szCs w:val="29"/>
      <w:lang w:eastAsia="ru-RU"/>
    </w:rPr>
  </w:style>
  <w:style w:type="paragraph" w:styleId="3">
    <w:name w:val="Body Text 3"/>
    <w:basedOn w:val="a"/>
    <w:link w:val="30"/>
    <w:rsid w:val="009426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426B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0">
    <w:name w:val="ConsPlusNormal"/>
    <w:rsid w:val="00942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9426B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426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9426B3"/>
    <w:pPr>
      <w:shd w:val="clear" w:color="auto" w:fill="FFFFFF"/>
      <w:tabs>
        <w:tab w:val="left" w:pos="878"/>
      </w:tabs>
      <w:suppressAutoHyphens/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Style5">
    <w:name w:val="Style5"/>
    <w:basedOn w:val="a"/>
    <w:rsid w:val="009426B3"/>
    <w:pPr>
      <w:widowControl w:val="0"/>
      <w:autoSpaceDE w:val="0"/>
      <w:autoSpaceDN w:val="0"/>
      <w:adjustRightInd w:val="0"/>
      <w:spacing w:after="0" w:line="324" w:lineRule="atLeast"/>
      <w:ind w:firstLine="7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9426B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1EFD90F42828C20C628472A6B8F2FF408DB3C687FE7C46107C95EB72AA75523626131ECD5D372B3F9D589E0FD0814DDE68F895BF09EEB7Dr4I6K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29CA14E5C424FA3311F17C2E7CB3F89BC85547A20A688C1F2D8FCE378751021F6E1C04F3A8F3697CEBAB7E5304DC7E06E148651A02BFC12EuEXDK" TargetMode="External"/><Relationship Id="rId12" Type="http://schemas.openxmlformats.org/officeDocument/2006/relationships/hyperlink" Target="consultantplus://offline/ref=A720EDC0B508896249D3BB3743EAD8677551BBA88CAF738D77E5EF6030YE2FM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29CA14E5C424FA3311F17C2E7CB3F89BC85547A20A688C1F2D8FCE378751021F6E1C04F3A8F36A7CEEAB7E5304DC7E06E148651A02BFC12EuEXDK" TargetMode="External"/><Relationship Id="rId11" Type="http://schemas.openxmlformats.org/officeDocument/2006/relationships/hyperlink" Target="consultantplus://offline/ref=21EFD90F42828C20C628472A6B8F2FF408DB3C687FE7C46107C95EB72AA75523626131EFD1D779E6A99A88BCB95407DDEE8F8B5AEFr9I5K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21EFD90F42828C20C628472A6B8F2FF408DB3C687FE7C46107C95EB72AA75523626131ECD5D372B3F1D589E0FD0814DDE68F895BF09EEB7Dr4I6K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1EFD90F42828C20C628472A6B8F2FF408DB3C687FE7C46107C95EB72AA75523626131ECD5D372B3FAD589E0FD0814DDE68F895BF09EEB7Dr4I6K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C3FCA-E1E2-4270-BB4A-3D20D87997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23</Pages>
  <Words>7748</Words>
  <Characters>44169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51814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Valued Acer Customer</dc:creator>
  <cp:keywords/>
  <dc:description/>
  <cp:lastModifiedBy>Нина</cp:lastModifiedBy>
  <cp:revision>43</cp:revision>
  <cp:lastPrinted>2019-09-18T09:43:00Z</cp:lastPrinted>
  <dcterms:created xsi:type="dcterms:W3CDTF">2008-11-09T08:18:00Z</dcterms:created>
  <dcterms:modified xsi:type="dcterms:W3CDTF">2019-09-19T11:37:00Z</dcterms:modified>
</cp:coreProperties>
</file>