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2C83" w:rsidRDefault="00C62C83" w:rsidP="00B3190E">
      <w:pPr>
        <w:jc w:val="right"/>
      </w:pPr>
    </w:p>
    <w:p w:rsidR="00B3190E" w:rsidRDefault="00C40905" w:rsidP="00B3190E">
      <w:pPr>
        <w:jc w:val="right"/>
      </w:pPr>
      <w:r>
        <w:t xml:space="preserve">Приложение </w:t>
      </w:r>
      <w:r w:rsidR="00B3190E" w:rsidRPr="00FB3507">
        <w:t xml:space="preserve"> </w:t>
      </w:r>
    </w:p>
    <w:p w:rsidR="00B3190E" w:rsidRDefault="00B3190E" w:rsidP="00B3190E">
      <w:pPr>
        <w:jc w:val="right"/>
      </w:pPr>
      <w:r>
        <w:t xml:space="preserve">к постановлению администрации </w:t>
      </w:r>
    </w:p>
    <w:p w:rsidR="00B3190E" w:rsidRDefault="00B3190E" w:rsidP="00B3190E">
      <w:pPr>
        <w:jc w:val="right"/>
      </w:pPr>
      <w:r>
        <w:t>Рябовского сельского поселения</w:t>
      </w:r>
    </w:p>
    <w:p w:rsidR="00B3190E" w:rsidRDefault="00C62C83" w:rsidP="00C62C83">
      <w:pPr>
        <w:jc w:val="center"/>
      </w:pPr>
      <w:r>
        <w:t xml:space="preserve">                                                                                                      </w:t>
      </w:r>
      <w:r w:rsidR="008A1C16">
        <w:t>О</w:t>
      </w:r>
      <w:r w:rsidR="00B3190E">
        <w:t>т</w:t>
      </w:r>
      <w:r>
        <w:t xml:space="preserve">    </w:t>
      </w:r>
      <w:r w:rsidR="00D04F95">
        <w:t>31 октября</w:t>
      </w:r>
      <w:r w:rsidR="00726337">
        <w:t xml:space="preserve"> 201</w:t>
      </w:r>
      <w:r w:rsidR="00CB0061">
        <w:t>9</w:t>
      </w:r>
      <w:r w:rsidR="00726337">
        <w:t>г</w:t>
      </w:r>
      <w:r w:rsidR="00F227DB">
        <w:t xml:space="preserve">  </w:t>
      </w:r>
      <w:r w:rsidR="00B3190E">
        <w:t>№</w:t>
      </w:r>
      <w:r>
        <w:t xml:space="preserve"> </w:t>
      </w:r>
      <w:r w:rsidR="00D04F95">
        <w:t>73</w:t>
      </w:r>
    </w:p>
    <w:p w:rsidR="00B3190E" w:rsidRDefault="00B3190E" w:rsidP="00E23B0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</w:p>
    <w:p w:rsidR="00E23B02" w:rsidRDefault="00E23B02" w:rsidP="00B3190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23B0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МУНИЦИПАЛЬНАЯ ПРОГРАММА  РЯБОВСКОГО СЕЛЬСКОГО ПОСЕЛЕНИЯ  ЛУХСКОГО </w:t>
      </w:r>
      <w:r w:rsidR="00B3190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E23B02">
        <w:rPr>
          <w:rFonts w:ascii="Times New Roman" w:hAnsi="Times New Roman" w:cs="Times New Roman"/>
          <w:color w:val="auto"/>
          <w:sz w:val="28"/>
          <w:szCs w:val="28"/>
        </w:rPr>
        <w:t>РАЙОНА  ИВАНОВСКОЙ ОБЛАСТИ</w:t>
      </w:r>
    </w:p>
    <w:p w:rsidR="00B3190E" w:rsidRDefault="00B3190E" w:rsidP="00B3190E"/>
    <w:p w:rsidR="00B3190E" w:rsidRDefault="00B3190E" w:rsidP="00B3190E"/>
    <w:p w:rsidR="00B3190E" w:rsidRPr="00B3190E" w:rsidRDefault="00B3190E" w:rsidP="00B3190E"/>
    <w:p w:rsidR="00E23B02" w:rsidRDefault="00E23B02" w:rsidP="00E23B02">
      <w:pPr>
        <w:jc w:val="center"/>
        <w:rPr>
          <w:b/>
          <w:sz w:val="36"/>
          <w:szCs w:val="36"/>
        </w:rPr>
      </w:pPr>
      <w:r w:rsidRPr="00E23B02">
        <w:rPr>
          <w:b/>
          <w:sz w:val="36"/>
          <w:szCs w:val="36"/>
        </w:rPr>
        <w:t>«Эффективная реализация органами местного самоуправления полномочий по решению вопросов местного значени</w:t>
      </w:r>
      <w:r>
        <w:rPr>
          <w:b/>
          <w:sz w:val="36"/>
          <w:szCs w:val="36"/>
        </w:rPr>
        <w:t>я</w:t>
      </w:r>
      <w:r w:rsidR="0044622A">
        <w:rPr>
          <w:b/>
          <w:sz w:val="36"/>
          <w:szCs w:val="36"/>
        </w:rPr>
        <w:t>»</w:t>
      </w: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rPr>
          <w:b/>
          <w:sz w:val="36"/>
          <w:szCs w:val="36"/>
        </w:rPr>
      </w:pPr>
    </w:p>
    <w:p w:rsidR="00B3190E" w:rsidRDefault="00B3190E" w:rsidP="00E23B02">
      <w:pPr>
        <w:rPr>
          <w:b/>
          <w:sz w:val="36"/>
          <w:szCs w:val="36"/>
        </w:rPr>
      </w:pPr>
    </w:p>
    <w:p w:rsidR="0033475D" w:rsidRDefault="0033475D" w:rsidP="00E23B02">
      <w:pPr>
        <w:rPr>
          <w:b/>
          <w:sz w:val="36"/>
          <w:szCs w:val="36"/>
        </w:rPr>
      </w:pPr>
    </w:p>
    <w:p w:rsidR="00B3190E" w:rsidRDefault="00B3190E" w:rsidP="00E23B02">
      <w:pPr>
        <w:rPr>
          <w:b/>
          <w:sz w:val="36"/>
          <w:szCs w:val="36"/>
        </w:rPr>
      </w:pPr>
    </w:p>
    <w:p w:rsidR="00B3190E" w:rsidRDefault="00B3190E" w:rsidP="00E23B02"/>
    <w:p w:rsidR="00D45620" w:rsidRDefault="00D45620" w:rsidP="00E23B02"/>
    <w:p w:rsidR="00D45620" w:rsidRDefault="00D45620" w:rsidP="00E23B02"/>
    <w:p w:rsidR="00D45620" w:rsidRDefault="00D45620" w:rsidP="00E23B02"/>
    <w:p w:rsidR="00B3190E" w:rsidRPr="00B3190E" w:rsidRDefault="00D45620" w:rsidP="00B3190E">
      <w:pPr>
        <w:jc w:val="center"/>
        <w:rPr>
          <w:b/>
        </w:rPr>
      </w:pPr>
      <w:r w:rsidRPr="00B3190E">
        <w:rPr>
          <w:b/>
        </w:rPr>
        <w:t>ПАСПОРТ</w:t>
      </w:r>
    </w:p>
    <w:p w:rsidR="00B3190E" w:rsidRPr="00B3190E" w:rsidRDefault="00B3190E" w:rsidP="00B3190E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муниципальной программы</w:t>
      </w:r>
    </w:p>
    <w:p w:rsidR="00D45620" w:rsidRDefault="00D45620" w:rsidP="00B3190E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«Эффективная реализация органами местного самоуправления полномочий по реше</w:t>
      </w:r>
      <w:r w:rsidR="00B3190E">
        <w:rPr>
          <w:b/>
          <w:sz w:val="28"/>
          <w:szCs w:val="28"/>
        </w:rPr>
        <w:t>нию вопросов местного значения»</w:t>
      </w:r>
    </w:p>
    <w:p w:rsidR="00B3190E" w:rsidRPr="00B3190E" w:rsidRDefault="00B3190E" w:rsidP="00B3190E">
      <w:pPr>
        <w:jc w:val="center"/>
        <w:rPr>
          <w:b/>
          <w:sz w:val="28"/>
          <w:szCs w:val="28"/>
        </w:rPr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4"/>
      </w:tblGrid>
      <w:tr w:rsidR="00E23B02" w:rsidRPr="00D45620" w:rsidTr="00D45620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4" w:type="dxa"/>
            <w:tcBorders>
              <w:bottom w:val="none" w:sz="0" w:space="0" w:color="auto"/>
            </w:tcBorders>
          </w:tcPr>
          <w:p w:rsidR="00E23B02" w:rsidRPr="00D45620" w:rsidRDefault="00E23B02" w:rsidP="00E23B02">
            <w:pPr>
              <w:jc w:val="both"/>
              <w:rPr>
                <w:b w:val="0"/>
                <w:sz w:val="24"/>
              </w:rPr>
            </w:pPr>
            <w:r w:rsidRPr="00D45620">
              <w:rPr>
                <w:b w:val="0"/>
                <w:sz w:val="24"/>
              </w:rPr>
              <w:t>«Эффективная реализация органами местного самоуправления полномочий по решению вопросов местного значения».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4" w:type="dxa"/>
          </w:tcPr>
          <w:p w:rsidR="00E23B02" w:rsidRPr="00D45620" w:rsidRDefault="00E23B02" w:rsidP="00C62C8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201</w:t>
            </w:r>
            <w:r w:rsidR="008A1C16">
              <w:rPr>
                <w:rFonts w:ascii="Times New Roman" w:hAnsi="Times New Roman"/>
                <w:sz w:val="24"/>
                <w:szCs w:val="24"/>
              </w:rPr>
              <w:t>7-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>20</w:t>
            </w:r>
            <w:r w:rsidR="00C62C83">
              <w:rPr>
                <w:rFonts w:ascii="Times New Roman" w:hAnsi="Times New Roman"/>
                <w:sz w:val="24"/>
                <w:szCs w:val="24"/>
              </w:rPr>
              <w:t>2</w:t>
            </w:r>
            <w:r w:rsidR="00CB00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172C35" w:rsidRDefault="009471C7" w:rsidP="009471C7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23B02" w:rsidRPr="00D45620"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органов местного самоуправления </w:t>
            </w:r>
            <w:r w:rsidR="00D45620" w:rsidRPr="00D45620">
              <w:rPr>
                <w:rFonts w:ascii="Times New Roman" w:hAnsi="Times New Roman"/>
                <w:sz w:val="24"/>
                <w:szCs w:val="24"/>
              </w:rPr>
              <w:t>Рябовского сельского поселения»</w:t>
            </w:r>
            <w:r w:rsidR="00D45620">
              <w:rPr>
                <w:rFonts w:ascii="Times New Roman" w:hAnsi="Times New Roman"/>
                <w:sz w:val="24"/>
                <w:szCs w:val="24"/>
              </w:rPr>
              <w:t>.</w:t>
            </w:r>
            <w:r w:rsidR="00D45620" w:rsidRPr="00D456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5620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«Укрепление кадрового потенциала муниципальной службы 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45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Рябовского сельского поселения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72C35" w:rsidRPr="00172C35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172C35">
              <w:rPr>
                <w:rFonts w:ascii="Times New Roman" w:hAnsi="Times New Roman"/>
                <w:sz w:val="24"/>
                <w:szCs w:val="24"/>
              </w:rPr>
              <w:t>Аналитические программы:</w:t>
            </w:r>
          </w:p>
          <w:p w:rsidR="00E23B02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471C7">
              <w:rPr>
                <w:rFonts w:ascii="Times New Roman" w:hAnsi="Times New Roman"/>
                <w:sz w:val="24"/>
                <w:szCs w:val="24"/>
              </w:rPr>
              <w:t>.</w:t>
            </w:r>
            <w:r w:rsidR="00E23B02" w:rsidRPr="00D45620">
              <w:rPr>
                <w:rFonts w:ascii="Times New Roman" w:hAnsi="Times New Roman"/>
                <w:sz w:val="24"/>
                <w:szCs w:val="24"/>
              </w:rPr>
              <w:t xml:space="preserve"> «Обеспечение финансирования непредвиденных расходов»</w:t>
            </w:r>
            <w:r w:rsidR="00D456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5620" w:rsidRPr="00D45620" w:rsidRDefault="00D45620" w:rsidP="00D45620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Совершенствование управления муниципальными финансами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8A1C16" w:rsidRDefault="008A1C16" w:rsidP="00E12CD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A5EFD" w:rsidRPr="000D15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1779.496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2019 год – 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1950.754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тыс.руб.</w:t>
            </w:r>
          </w:p>
          <w:p w:rsidR="00C62C83" w:rsidRPr="00CB0061" w:rsidRDefault="00C62C83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2020год  -  </w:t>
            </w:r>
            <w:r w:rsidR="00BA5E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0,754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35644E" w:rsidRDefault="0035644E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00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  <w:r w:rsidR="00B306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  -   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0,754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тыс.руб.</w:t>
            </w:r>
          </w:p>
          <w:p w:rsidR="00B30618" w:rsidRPr="0035644E" w:rsidRDefault="00B30618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2022год  -  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0,754 тыс.руб.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бюджет:</w:t>
            </w:r>
          </w:p>
          <w:p w:rsidR="00F227DB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2018 год – </w:t>
            </w:r>
            <w:r w:rsidR="00BA5EFD" w:rsidRPr="00BA5E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1779.496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2019 год-   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1950,754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руб.</w:t>
            </w:r>
          </w:p>
          <w:p w:rsidR="00C62C83" w:rsidRDefault="00C62C83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 год -  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0,754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тыс.руб.</w:t>
            </w:r>
          </w:p>
          <w:p w:rsidR="0035644E" w:rsidRDefault="007E37C9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год -  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0,754 </w:t>
            </w:r>
            <w:r w:rsidR="003564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тыс.руб.</w:t>
            </w:r>
          </w:p>
          <w:p w:rsidR="00B30618" w:rsidRPr="00A84FED" w:rsidRDefault="00B30618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 -  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0,754  тыс.руб.</w:t>
            </w:r>
          </w:p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C15" w:rsidRDefault="001C4C15"/>
    <w:p w:rsidR="0049050B" w:rsidRPr="0049050B" w:rsidRDefault="0049050B" w:rsidP="0049050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9050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 Анализ текущей ситуации в сфере реализации муниципальной программы</w:t>
      </w:r>
    </w:p>
    <w:p w:rsidR="00172C35" w:rsidRPr="003E0F9D" w:rsidRDefault="0049050B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72C35" w:rsidRPr="003E0F9D">
        <w:rPr>
          <w:sz w:val="28"/>
          <w:szCs w:val="28"/>
        </w:rPr>
        <w:t xml:space="preserve">Необходимость достижения долгосрочных целей социально-экономического развития </w:t>
      </w:r>
      <w:r w:rsidR="00172C35">
        <w:rPr>
          <w:sz w:val="28"/>
          <w:szCs w:val="28"/>
        </w:rPr>
        <w:t xml:space="preserve">Рябовского сельского поселения </w:t>
      </w:r>
      <w:r w:rsidR="00172C35" w:rsidRPr="003E0F9D">
        <w:rPr>
          <w:sz w:val="28"/>
          <w:szCs w:val="28"/>
        </w:rPr>
        <w:t>Лухского муниципального района увеличивает актуальность разработки</w:t>
      </w:r>
      <w:r w:rsidR="00172C35">
        <w:rPr>
          <w:sz w:val="28"/>
          <w:szCs w:val="28"/>
        </w:rPr>
        <w:t>,</w:t>
      </w:r>
      <w:r w:rsidR="00172C35" w:rsidRPr="003E0F9D">
        <w:rPr>
          <w:sz w:val="28"/>
          <w:szCs w:val="28"/>
        </w:rPr>
        <w:t xml:space="preserve"> реализации системы мер по повышению эффективности деятельности </w:t>
      </w:r>
      <w:r w:rsidR="00172C35">
        <w:rPr>
          <w:sz w:val="28"/>
          <w:szCs w:val="28"/>
        </w:rPr>
        <w:t>органов местного самоуправления.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реализация</w:t>
      </w:r>
      <w:r w:rsidRPr="003E0F9D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продиктована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необходимостью формирования</w:t>
      </w:r>
      <w:r w:rsidRPr="003E0F9D">
        <w:rPr>
          <w:sz w:val="28"/>
          <w:szCs w:val="28"/>
        </w:rPr>
        <w:t xml:space="preserve"> современной системы управления общественными финансами путем: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- организации бюджетного процесса исходя из принципов безусловного исполнения действующих расходных обязательств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>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разграничения полномочий и, соответственно, расходных обязательств между </w:t>
      </w:r>
      <w:r>
        <w:rPr>
          <w:sz w:val="28"/>
          <w:szCs w:val="28"/>
        </w:rPr>
        <w:t>поселением и муниципальным  районом</w:t>
      </w:r>
      <w:r w:rsidRPr="003E0F9D">
        <w:rPr>
          <w:sz w:val="28"/>
          <w:szCs w:val="28"/>
        </w:rPr>
        <w:t>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разработки и утверждения муниципальных программ </w:t>
      </w:r>
      <w:r>
        <w:rPr>
          <w:sz w:val="28"/>
          <w:szCs w:val="28"/>
        </w:rPr>
        <w:t>Рябовского сельского поселения Лухского</w:t>
      </w:r>
      <w:r w:rsidRPr="003E0F9D">
        <w:rPr>
          <w:sz w:val="28"/>
          <w:szCs w:val="28"/>
        </w:rPr>
        <w:t xml:space="preserve"> муниципального района;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</w:t>
      </w:r>
      <w:r w:rsidRPr="003E0F9D">
        <w:rPr>
          <w:sz w:val="28"/>
          <w:szCs w:val="28"/>
        </w:rPr>
        <w:t xml:space="preserve"> правил и процедур размещения заказов на поставку товаров, выполнение работ, оказание услуг для муниципальных нужд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 xml:space="preserve"> и придания этому процессу публичности.</w:t>
      </w:r>
    </w:p>
    <w:p w:rsidR="00172C35" w:rsidRPr="003E0F9D" w:rsidRDefault="00172C35" w:rsidP="0049050B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В настоящее время ф</w:t>
      </w:r>
      <w:r>
        <w:rPr>
          <w:sz w:val="28"/>
          <w:szCs w:val="28"/>
        </w:rPr>
        <w:t>а</w:t>
      </w:r>
      <w:r w:rsidRPr="003E0F9D">
        <w:rPr>
          <w:sz w:val="28"/>
          <w:szCs w:val="28"/>
        </w:rPr>
        <w:t xml:space="preserve">кторами давления на бюджет </w:t>
      </w:r>
      <w:r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 xml:space="preserve"> является обеспечение поэтапного повышения заработной платы отдельных категорий работников социальной сферы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>(в соответствии с указами Президента Российс</w:t>
      </w:r>
      <w:r>
        <w:rPr>
          <w:sz w:val="28"/>
          <w:szCs w:val="28"/>
        </w:rPr>
        <w:t>кой Федерации от 07.05.2012№597 «</w:t>
      </w:r>
      <w:r w:rsidRPr="003E0F9D">
        <w:rPr>
          <w:sz w:val="28"/>
          <w:szCs w:val="28"/>
        </w:rPr>
        <w:t>О мероприятиях по реализации государственной социальной политики»</w:t>
      </w:r>
      <w:r>
        <w:rPr>
          <w:sz w:val="28"/>
          <w:szCs w:val="28"/>
        </w:rPr>
        <w:t>)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>Обеспечение софинансирования, рост тарифов на тепло</w:t>
      </w:r>
      <w:r w:rsidR="009471C7">
        <w:rPr>
          <w:sz w:val="28"/>
          <w:szCs w:val="28"/>
        </w:rPr>
        <w:t>-</w:t>
      </w:r>
      <w:r w:rsidRPr="003E0F9D">
        <w:rPr>
          <w:sz w:val="28"/>
          <w:szCs w:val="28"/>
        </w:rPr>
        <w:t xml:space="preserve"> и эл</w:t>
      </w:r>
      <w:r>
        <w:rPr>
          <w:sz w:val="28"/>
          <w:szCs w:val="28"/>
        </w:rPr>
        <w:t>е</w:t>
      </w:r>
      <w:r w:rsidRPr="003E0F9D">
        <w:rPr>
          <w:sz w:val="28"/>
          <w:szCs w:val="28"/>
        </w:rPr>
        <w:t xml:space="preserve">ктроэнергию могут привести к дефициту бюджета </w:t>
      </w:r>
      <w:r w:rsidR="0049050B"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050B" w:rsidRDefault="00172C35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0F9D">
        <w:rPr>
          <w:rFonts w:ascii="Times New Roman" w:hAnsi="Times New Roman"/>
          <w:sz w:val="28"/>
          <w:szCs w:val="28"/>
        </w:rPr>
        <w:t>Реализация Программы  должна обеспечить повышение результативности бюджетных расходов, оптимизацию управления бюджетными средствами, создание условий для максимально эффективного управления общественными финансами, ориентацию их на достижение общественных приоритетов.</w:t>
      </w:r>
    </w:p>
    <w:p w:rsidR="0049050B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9050B" w:rsidRDefault="0049050B" w:rsidP="0049050B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9050B">
        <w:rPr>
          <w:rFonts w:ascii="Times New Roman" w:hAnsi="Times New Roman"/>
          <w:b/>
          <w:sz w:val="28"/>
          <w:szCs w:val="28"/>
        </w:rPr>
        <w:t>3. Цель (цели) и ожидаемые результаты реализации муниципальной программы</w:t>
      </w:r>
    </w:p>
    <w:p w:rsidR="0049050B" w:rsidRPr="0049050B" w:rsidRDefault="0049050B" w:rsidP="0049050B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Цель Программы – создание условий для повышения эффективности деятельности публично-правового образования по выполнению функций  и обеспечению потребностей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Лухского муниципального района.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lastRenderedPageBreak/>
        <w:t xml:space="preserve">Основным условием реализации Программы является обеспечение долгосрочной сбалансированности и устойчивости бюджета 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Лухского муниципального района.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Для достижения цели Программы необходимо определить механизмы, позволяющие решить следующие задачи: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повышение эффективности бюджетных расходов путем обеспечения более тесной увязки стратегического и бюджетного планирования и целеполагания бюджетных расходов по достижению заявленных целей;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создание условий для повышения эффективности деятельности органов местного самоуправления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по обеспечению оказания муниципальных услуг;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создание механизмов стимулирования участников бюджетного процесса к повышению эффективности бюджетных расходов, проведению структурных реформ;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оптимизация функций муниципального управления и повышение эффективности их обеспечения;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повышение прозрачности и подотчетности деятельности органов местного самоуправления  </w:t>
      </w:r>
      <w:r>
        <w:rPr>
          <w:sz w:val="28"/>
          <w:szCs w:val="28"/>
        </w:rPr>
        <w:t>Рябовского сельского поселения</w:t>
      </w:r>
      <w:r w:rsidRPr="00247D5C">
        <w:rPr>
          <w:sz w:val="28"/>
          <w:szCs w:val="28"/>
        </w:rPr>
        <w:t>, в том числе за счет внедрения требований к публичности показателей их деятельности.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Реализация программы в 201</w:t>
      </w:r>
      <w:r w:rsidR="00DD558A">
        <w:rPr>
          <w:sz w:val="28"/>
          <w:szCs w:val="28"/>
        </w:rPr>
        <w:t>7</w:t>
      </w:r>
      <w:r w:rsidRPr="00247D5C">
        <w:rPr>
          <w:sz w:val="28"/>
          <w:szCs w:val="28"/>
        </w:rPr>
        <w:t>-20</w:t>
      </w:r>
      <w:r w:rsidR="007E37C9">
        <w:rPr>
          <w:sz w:val="28"/>
          <w:szCs w:val="28"/>
        </w:rPr>
        <w:t>22</w:t>
      </w:r>
      <w:r w:rsidR="009471C7">
        <w:rPr>
          <w:sz w:val="28"/>
          <w:szCs w:val="28"/>
        </w:rPr>
        <w:t xml:space="preserve"> годах</w:t>
      </w:r>
      <w:r w:rsidRPr="00247D5C">
        <w:rPr>
          <w:sz w:val="28"/>
          <w:szCs w:val="28"/>
        </w:rPr>
        <w:t xml:space="preserve"> поможет   принять решения по следующим основным направлениям: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переход к утверждению «программного» бюджета в части внедрения в практику бюджетного планирования муниципальных программ;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развитие новых форм оказания финансового обеспечения муниципальных услуг;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совершенствование инструментов управления и контроля на всех стадиях муниципальных закупок;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-обеспечить своевременное и полное исполнение обязательств бюджета</w:t>
      </w:r>
      <w:r>
        <w:rPr>
          <w:sz w:val="28"/>
          <w:szCs w:val="28"/>
        </w:rPr>
        <w:t xml:space="preserve"> поселения</w:t>
      </w:r>
      <w:r w:rsidRPr="00247D5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47D5C">
        <w:rPr>
          <w:sz w:val="28"/>
          <w:szCs w:val="28"/>
        </w:rPr>
        <w:t>отсутствие просроченной кредиторской задолженности.</w:t>
      </w:r>
    </w:p>
    <w:p w:rsidR="0049050B" w:rsidRPr="00247D5C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9050B" w:rsidRPr="00923C74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23C74">
        <w:rPr>
          <w:rFonts w:ascii="Times New Roman" w:hAnsi="Times New Roman"/>
          <w:sz w:val="28"/>
          <w:szCs w:val="28"/>
        </w:rPr>
        <w:t xml:space="preserve">Муниципальная программа реализуется посредством </w:t>
      </w:r>
      <w:r>
        <w:rPr>
          <w:rFonts w:ascii="Times New Roman" w:hAnsi="Times New Roman"/>
          <w:sz w:val="28"/>
          <w:szCs w:val="28"/>
        </w:rPr>
        <w:t>2 специальных</w:t>
      </w:r>
      <w:r w:rsidRPr="00923C74">
        <w:rPr>
          <w:rFonts w:ascii="Times New Roman" w:hAnsi="Times New Roman"/>
          <w:sz w:val="28"/>
          <w:szCs w:val="28"/>
        </w:rPr>
        <w:t xml:space="preserve"> и 1 аналитической подпрограмм</w:t>
      </w:r>
      <w:r>
        <w:rPr>
          <w:rFonts w:ascii="Times New Roman" w:hAnsi="Times New Roman"/>
          <w:sz w:val="28"/>
          <w:szCs w:val="28"/>
        </w:rPr>
        <w:t>ам</w:t>
      </w:r>
      <w:r w:rsidRPr="00923C74">
        <w:rPr>
          <w:rFonts w:ascii="Times New Roman" w:hAnsi="Times New Roman"/>
          <w:sz w:val="28"/>
          <w:szCs w:val="28"/>
        </w:rPr>
        <w:t>и:</w:t>
      </w:r>
    </w:p>
    <w:p w:rsidR="0049050B" w:rsidRDefault="0049050B" w:rsidP="0049050B">
      <w:pPr>
        <w:pStyle w:val="Pro-Tab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340F7">
        <w:rPr>
          <w:rFonts w:ascii="Times New Roman" w:hAnsi="Times New Roman"/>
          <w:sz w:val="28"/>
          <w:szCs w:val="28"/>
        </w:rPr>
        <w:t xml:space="preserve">специальная подпрограмма «Обеспечение деятельности органов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40F7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1340F7">
        <w:rPr>
          <w:rFonts w:ascii="Times New Roman" w:hAnsi="Times New Roman"/>
          <w:sz w:val="28"/>
          <w:szCs w:val="28"/>
        </w:rPr>
        <w:t>Лухского муниципаль</w:t>
      </w:r>
      <w:r w:rsidR="002579FC">
        <w:rPr>
          <w:rFonts w:ascii="Times New Roman" w:hAnsi="Times New Roman"/>
          <w:sz w:val="28"/>
          <w:szCs w:val="28"/>
        </w:rPr>
        <w:t xml:space="preserve">ного района Ивановской области </w:t>
      </w:r>
      <w:r w:rsidR="002579FC" w:rsidRPr="002579FC">
        <w:rPr>
          <w:rFonts w:ascii="Times New Roman" w:hAnsi="Times New Roman"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  <w:r w:rsidRPr="001340F7">
        <w:rPr>
          <w:rFonts w:ascii="Times New Roman" w:hAnsi="Times New Roman"/>
          <w:sz w:val="28"/>
          <w:szCs w:val="28"/>
        </w:rPr>
        <w:t xml:space="preserve"> - </w:t>
      </w:r>
      <w:r w:rsidRPr="003A6CBC">
        <w:rPr>
          <w:rFonts w:ascii="Times New Roman" w:hAnsi="Times New Roman"/>
          <w:sz w:val="28"/>
          <w:szCs w:val="28"/>
        </w:rPr>
        <w:t xml:space="preserve">включает в себя комплекс мер организационного характера, направленных на дальнейшее совершенствование бюджетного процесса </w:t>
      </w:r>
      <w:r w:rsidR="002579FC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3A6CBC">
        <w:rPr>
          <w:rFonts w:ascii="Times New Roman" w:hAnsi="Times New Roman"/>
          <w:sz w:val="28"/>
          <w:szCs w:val="28"/>
        </w:rPr>
        <w:t>Лухского муниципального района  Ивановской области и модернизацию муниципальных финансов;</w:t>
      </w:r>
    </w:p>
    <w:p w:rsidR="002579FC" w:rsidRPr="002579FC" w:rsidRDefault="002579FC" w:rsidP="002579FC">
      <w:pPr>
        <w:pStyle w:val="Pro-Tab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t xml:space="preserve">специальная подпрограмма </w:t>
      </w:r>
      <w:r w:rsidRPr="002579FC">
        <w:rPr>
          <w:rFonts w:ascii="Times New Roman" w:hAnsi="Times New Roman"/>
          <w:color w:val="000000"/>
          <w:sz w:val="28"/>
          <w:szCs w:val="28"/>
        </w:rPr>
        <w:t xml:space="preserve">«Укрепление кадрового потенциала муниципальной службы </w:t>
      </w:r>
      <w:r w:rsidRPr="002579FC">
        <w:rPr>
          <w:rFonts w:ascii="Times New Roman" w:hAnsi="Times New Roman"/>
          <w:sz w:val="28"/>
          <w:szCs w:val="28"/>
        </w:rPr>
        <w:t xml:space="preserve">администрации </w:t>
      </w:r>
      <w:r w:rsidRPr="002579FC">
        <w:rPr>
          <w:rFonts w:ascii="Times New Roman" w:hAnsi="Times New Roman"/>
          <w:color w:val="000000" w:themeColor="text1"/>
          <w:sz w:val="28"/>
          <w:szCs w:val="28"/>
        </w:rPr>
        <w:t>Рябовского сельского поселения</w:t>
      </w:r>
      <w:r w:rsidRPr="002579FC">
        <w:rPr>
          <w:rFonts w:ascii="Times New Roman" w:hAnsi="Times New Roman"/>
          <w:color w:val="000000"/>
          <w:sz w:val="28"/>
          <w:szCs w:val="28"/>
        </w:rPr>
        <w:t>»</w:t>
      </w:r>
    </w:p>
    <w:p w:rsidR="002579FC" w:rsidRPr="002579FC" w:rsidRDefault="002579FC" w:rsidP="002579FC">
      <w:pPr>
        <w:pStyle w:val="Pro-Tab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lastRenderedPageBreak/>
        <w:t xml:space="preserve"> муниципальной программы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направлена на подготовку, переподготовку и повышение квалификации выборных должностных лиц местного самоуправления, муниципальных служащих администрации Рябовского сельского поселения. </w:t>
      </w:r>
    </w:p>
    <w:p w:rsidR="0033475D" w:rsidRDefault="0049050B" w:rsidP="0033475D">
      <w:pPr>
        <w:pStyle w:val="Pro-List1"/>
        <w:numPr>
          <w:ilvl w:val="0"/>
          <w:numId w:val="3"/>
        </w:numPr>
        <w:tabs>
          <w:tab w:val="clear" w:pos="1134"/>
        </w:tabs>
        <w:spacing w:line="240" w:lineRule="auto"/>
        <w:ind w:left="0" w:firstLine="0"/>
      </w:pPr>
      <w:r>
        <w:rPr>
          <w:rFonts w:ascii="Times New Roman" w:hAnsi="Times New Roman"/>
          <w:sz w:val="28"/>
          <w:szCs w:val="28"/>
        </w:rPr>
        <w:t xml:space="preserve"> </w:t>
      </w:r>
      <w:r w:rsidRPr="0067197D">
        <w:rPr>
          <w:rFonts w:ascii="Times New Roman" w:hAnsi="Times New Roman"/>
          <w:sz w:val="28"/>
          <w:szCs w:val="28"/>
        </w:rPr>
        <w:t>аналитическая подпрограмма «Обеспечение финансирования непредвиденных расходов»</w:t>
      </w:r>
      <w:r w:rsidR="002579FC" w:rsidRPr="002579FC">
        <w:rPr>
          <w:rFonts w:ascii="Times New Roman" w:hAnsi="Times New Roman"/>
          <w:sz w:val="28"/>
          <w:szCs w:val="28"/>
        </w:rPr>
        <w:t xml:space="preserve"> муниципальной программы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 w:rsidRPr="0067197D">
        <w:rPr>
          <w:rFonts w:ascii="Times New Roman" w:hAnsi="Times New Roman"/>
          <w:sz w:val="28"/>
          <w:szCs w:val="28"/>
        </w:rPr>
        <w:t xml:space="preserve">  предполагает формирование резервного фонда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2579FC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>
        <w:rPr>
          <w:rFonts w:ascii="Times New Roman" w:hAnsi="Times New Roman"/>
          <w:sz w:val="28"/>
          <w:szCs w:val="28"/>
        </w:rPr>
        <w:t>Лухского муниципального района</w:t>
      </w:r>
      <w:r w:rsidRPr="0067197D">
        <w:rPr>
          <w:rFonts w:ascii="Times New Roman" w:hAnsi="Times New Roman"/>
          <w:sz w:val="28"/>
          <w:szCs w:val="28"/>
        </w:rPr>
        <w:t xml:space="preserve"> Ивановской области, обеспечивающего своевременность осуществления из бюджета непредвиденных расходов</w:t>
      </w:r>
      <w:r>
        <w:t>;</w:t>
      </w:r>
    </w:p>
    <w:p w:rsidR="008713C0" w:rsidRDefault="008713C0" w:rsidP="0033475D">
      <w:pPr>
        <w:pStyle w:val="Pro-List1"/>
        <w:tabs>
          <w:tab w:val="clear" w:pos="1134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475D">
        <w:rPr>
          <w:rFonts w:ascii="Times New Roman" w:hAnsi="Times New Roman"/>
          <w:b/>
          <w:sz w:val="28"/>
          <w:szCs w:val="28"/>
        </w:rPr>
        <w:t>4. Ресурсное обеспечение государственной программы</w:t>
      </w:r>
    </w:p>
    <w:p w:rsidR="0033475D" w:rsidRPr="0033475D" w:rsidRDefault="0033475D" w:rsidP="0033475D">
      <w:pPr>
        <w:pStyle w:val="Pro-List1"/>
        <w:tabs>
          <w:tab w:val="clear" w:pos="1134"/>
        </w:tabs>
        <w:spacing w:line="240" w:lineRule="auto"/>
        <w:ind w:left="0" w:firstLine="0"/>
        <w:jc w:val="center"/>
      </w:pPr>
    </w:p>
    <w:tbl>
      <w:tblPr>
        <w:tblStyle w:val="Pro-Table"/>
        <w:tblW w:w="8647" w:type="dxa"/>
        <w:tblInd w:w="108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685"/>
        <w:gridCol w:w="3426"/>
        <w:gridCol w:w="1134"/>
        <w:gridCol w:w="1134"/>
        <w:gridCol w:w="1134"/>
        <w:gridCol w:w="1134"/>
      </w:tblGrid>
      <w:tr w:rsidR="00D1654C" w:rsidRPr="008713C0" w:rsidTr="00D1654C">
        <w:trPr>
          <w:cnfStyle w:val="100000000000"/>
          <w:trHeight w:val="6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  <w:lang w:val="en-US"/>
              </w:rPr>
              <w:t>N</w:t>
            </w:r>
            <w:r w:rsidRPr="008713C0">
              <w:rPr>
                <w:sz w:val="24"/>
              </w:rPr>
              <w:t xml:space="preserve"> п/п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 xml:space="preserve">Наименование подпрограммы / </w:t>
            </w:r>
            <w:r w:rsidRPr="008713C0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F0446D">
            <w:pPr>
              <w:spacing w:before="40" w:after="40"/>
              <w:jc w:val="center"/>
              <w:rPr>
                <w:sz w:val="24"/>
              </w:rPr>
            </w:pPr>
            <w:r w:rsidRPr="008713C0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D558A" w:rsidRDefault="00D1654C" w:rsidP="00F044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sz w:val="24"/>
              </w:rPr>
            </w:pPr>
            <w:r w:rsidRPr="004F43E1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b w:val="0"/>
              </w:rPr>
            </w:pPr>
            <w:r w:rsidRPr="004F43E1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</w:tr>
      <w:tr w:rsidR="00D1654C" w:rsidRPr="008713C0" w:rsidTr="00D1654C">
        <w:trPr>
          <w:trHeight w:val="34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Программа,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7E37C9" w:rsidRDefault="00D1654C" w:rsidP="00B6779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1970,754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A45D1B">
            <w:pPr>
              <w:spacing w:before="40" w:after="40"/>
            </w:pPr>
            <w:r>
              <w:rPr>
                <w:sz w:val="24"/>
              </w:rPr>
              <w:t>1920,754</w:t>
            </w:r>
          </w:p>
        </w:tc>
      </w:tr>
      <w:tr w:rsidR="00D1654C" w:rsidRPr="008713C0" w:rsidTr="00D1654C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B6779D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1970,754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lang w:val="en-US"/>
              </w:rPr>
            </w:pPr>
            <w:r>
              <w:rPr>
                <w:sz w:val="24"/>
              </w:rPr>
              <w:t>1920,754</w:t>
            </w:r>
          </w:p>
        </w:tc>
      </w:tr>
      <w:tr w:rsidR="00D1654C" w:rsidRPr="008713C0" w:rsidTr="00D1654C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9671E3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1970,754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lang w:val="en-US"/>
              </w:rPr>
            </w:pPr>
            <w:r>
              <w:rPr>
                <w:sz w:val="24"/>
              </w:rPr>
              <w:t>1920,754</w:t>
            </w: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Специальные подпрограммы</w:t>
            </w:r>
            <w:r>
              <w:rPr>
                <w:sz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120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1.1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626B29" w:rsidRDefault="00D1654C" w:rsidP="00626B2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>Подпрограмма «Обеспечение деятельности органов местного самоуправления  администрации Рябовского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D977C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Pr="00F07BFD" w:rsidRDefault="00D1654C" w:rsidP="009671E3">
            <w:pPr>
              <w:spacing w:before="40" w:after="40"/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D977C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Pr="00F07BFD" w:rsidRDefault="00D1654C" w:rsidP="009671E3">
            <w:pPr>
              <w:spacing w:before="40" w:after="40"/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D977C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Pr="00F07BFD" w:rsidRDefault="00D1654C" w:rsidP="004F43E1">
            <w:pPr>
              <w:spacing w:before="40" w:after="40"/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94619A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Pr="00F07BFD" w:rsidRDefault="00D1654C" w:rsidP="004F43E1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77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3309DE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Default="00D1654C" w:rsidP="009671E3">
            <w:pPr>
              <w:spacing w:before="40" w:after="40"/>
              <w:jc w:val="center"/>
            </w:pPr>
          </w:p>
          <w:p w:rsidR="00D1654C" w:rsidRDefault="00D1654C" w:rsidP="009671E3">
            <w:pPr>
              <w:spacing w:before="40" w:after="40"/>
              <w:jc w:val="center"/>
            </w:pPr>
          </w:p>
          <w:p w:rsidR="00D1654C" w:rsidRDefault="00D1654C" w:rsidP="009671E3">
            <w:pPr>
              <w:spacing w:before="40" w:after="40"/>
              <w:jc w:val="center"/>
            </w:pPr>
          </w:p>
          <w:p w:rsidR="00D1654C" w:rsidRPr="008713C0" w:rsidRDefault="00D1654C" w:rsidP="009671E3">
            <w:pPr>
              <w:spacing w:before="40" w:after="4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1F3E21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4F43E1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94619A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Pr="00D977C1" w:rsidRDefault="00D1654C" w:rsidP="004F43E1">
            <w:pPr>
              <w:spacing w:before="40" w:after="40"/>
            </w:pP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626B29" w:rsidRDefault="00D1654C" w:rsidP="00E12CD9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93665E">
              <w:rPr>
                <w:sz w:val="24"/>
              </w:rPr>
              <w:t>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626B29" w:rsidRDefault="00D1654C" w:rsidP="00E12CD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>Подпрограмма</w:t>
            </w:r>
            <w:r>
              <w:rPr>
                <w:b/>
                <w:sz w:val="24"/>
              </w:rPr>
              <w:t xml:space="preserve"> </w:t>
            </w:r>
            <w:r w:rsidRPr="00631EBC">
              <w:rPr>
                <w:b/>
                <w:color w:val="000000"/>
                <w:sz w:val="20"/>
                <w:szCs w:val="20"/>
              </w:rPr>
              <w:t xml:space="preserve"> «</w:t>
            </w:r>
            <w:r w:rsidRPr="008D4ABB">
              <w:rPr>
                <w:b/>
                <w:color w:val="000000"/>
                <w:sz w:val="24"/>
              </w:rPr>
              <w:t xml:space="preserve">Укрепление кадрового потенциала муниципальной службы </w:t>
            </w:r>
            <w:r w:rsidRPr="008D4ABB">
              <w:rPr>
                <w:b/>
                <w:sz w:val="24"/>
              </w:rPr>
              <w:t xml:space="preserve">администрации </w:t>
            </w:r>
            <w:r w:rsidRPr="008D4ABB">
              <w:rPr>
                <w:b/>
                <w:color w:val="000000" w:themeColor="text1"/>
                <w:sz w:val="24"/>
              </w:rPr>
              <w:t>Рябовского сельского поселения</w:t>
            </w:r>
            <w:r w:rsidRPr="008D4ABB"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9671E3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  <w:rPr>
                <w:sz w:val="24"/>
              </w:rPr>
            </w:pPr>
            <w:r w:rsidRPr="00F227DB"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1F3E21" w:rsidRDefault="00D1654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</w:pPr>
            <w:r>
              <w:rPr>
                <w:sz w:val="24"/>
              </w:rPr>
              <w:t>20,0</w:t>
            </w: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1F3E21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</w:pPr>
            <w:r>
              <w:rPr>
                <w:sz w:val="24"/>
              </w:rPr>
              <w:t>20,0</w:t>
            </w: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Аналитические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91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2.1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626B29" w:rsidRDefault="00D1654C" w:rsidP="00626B2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 xml:space="preserve">Подпрограмма «Обеспечение финансирования непредвиденных расходов»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1F3E21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</w:pPr>
            <w:r>
              <w:rPr>
                <w:sz w:val="24"/>
              </w:rPr>
              <w:t>50,0</w:t>
            </w: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1F3E21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</w:pPr>
            <w:r>
              <w:rPr>
                <w:sz w:val="24"/>
              </w:rPr>
              <w:t>50,0</w:t>
            </w:r>
          </w:p>
        </w:tc>
      </w:tr>
    </w:tbl>
    <w:p w:rsidR="001F3E21" w:rsidRDefault="0033475D" w:rsidP="0033475D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</w:t>
      </w:r>
    </w:p>
    <w:p w:rsidR="008D4ABB" w:rsidRPr="008D4ABB" w:rsidRDefault="001F3E21" w:rsidP="0033475D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</w:t>
      </w:r>
      <w:r w:rsidR="0033475D">
        <w:rPr>
          <w:rFonts w:ascii="Times New Roman" w:hAnsi="Times New Roman"/>
          <w:sz w:val="24"/>
        </w:rPr>
        <w:t xml:space="preserve"> </w:t>
      </w:r>
      <w:r w:rsidR="008713C0" w:rsidRPr="008D4ABB">
        <w:rPr>
          <w:rFonts w:ascii="Times New Roman" w:hAnsi="Times New Roman"/>
          <w:sz w:val="24"/>
        </w:rPr>
        <w:t xml:space="preserve">Приложение 1 к муниципальной программе </w:t>
      </w:r>
    </w:p>
    <w:p w:rsidR="008D4ABB" w:rsidRPr="008D4ABB" w:rsidRDefault="008D4ABB" w:rsidP="008D4AB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8713C0" w:rsidRPr="008D4ABB" w:rsidRDefault="008713C0" w:rsidP="008D4AB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 «Обеспечение деятельности органов местного самоуправления</w:t>
      </w:r>
      <w:r w:rsidR="008D4ABB" w:rsidRPr="008D4ABB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8713C0" w:rsidRPr="008D4ABB" w:rsidRDefault="008713C0" w:rsidP="008713C0">
      <w:pPr>
        <w:pStyle w:val="4"/>
        <w:rPr>
          <w:rFonts w:ascii="Times New Roman" w:hAnsi="Times New Roman" w:cs="Times New Roman"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8713C0" w:rsidRPr="008D4ABB" w:rsidTr="008D4ABB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8D4AB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94619A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1F3E21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4F43E1">
              <w:rPr>
                <w:rFonts w:ascii="Times New Roman" w:hAnsi="Times New Roman"/>
                <w:sz w:val="24"/>
                <w:szCs w:val="24"/>
              </w:rPr>
              <w:t>2</w:t>
            </w:r>
            <w:r w:rsidR="009461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D4AB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Default="008713C0" w:rsidP="008D4AB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местного самоуправления</w:t>
            </w:r>
            <w:r w:rsidR="00D30983">
              <w:rPr>
                <w:rFonts w:ascii="Times New Roman" w:hAnsi="Times New Roman"/>
                <w:sz w:val="24"/>
                <w:szCs w:val="24"/>
              </w:rPr>
              <w:t>;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завершение к 201</w:t>
            </w:r>
            <w:r w:rsidR="00DA4191">
              <w:rPr>
                <w:rFonts w:ascii="Times New Roman" w:hAnsi="Times New Roman"/>
                <w:sz w:val="24"/>
              </w:rPr>
              <w:t>7</w:t>
            </w:r>
            <w:r w:rsidRPr="00D30983">
              <w:rPr>
                <w:rFonts w:ascii="Times New Roman" w:hAnsi="Times New Roman"/>
                <w:sz w:val="24"/>
              </w:rPr>
              <w:t>-</w:t>
            </w:r>
            <w:r w:rsidR="00DA4191">
              <w:rPr>
                <w:rFonts w:ascii="Times New Roman" w:hAnsi="Times New Roman"/>
                <w:sz w:val="24"/>
              </w:rPr>
              <w:t>20</w:t>
            </w:r>
            <w:r w:rsidR="004F43E1">
              <w:rPr>
                <w:rFonts w:ascii="Times New Roman" w:hAnsi="Times New Roman"/>
                <w:sz w:val="24"/>
              </w:rPr>
              <w:t>20</w:t>
            </w:r>
            <w:r w:rsidRPr="00D30983">
              <w:rPr>
                <w:rFonts w:ascii="Times New Roman" w:hAnsi="Times New Roman"/>
                <w:sz w:val="24"/>
              </w:rPr>
              <w:t xml:space="preserve"> гг. перехода к программному бюджету;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 xml:space="preserve">рост качества бюджетного планирования; 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внедрение элементов системы «электронного бюджета»;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8713C0" w:rsidRPr="00F0446D" w:rsidRDefault="00DA4191" w:rsidP="00F044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F07BF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F07BFD" w:rsidRPr="000D1591">
              <w:rPr>
                <w:rFonts w:ascii="Times New Roman" w:hAnsi="Times New Roman"/>
                <w:sz w:val="24"/>
                <w:szCs w:val="24"/>
              </w:rPr>
              <w:t>1779.496</w:t>
            </w:r>
            <w:r w:rsidR="00946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3C0" w:rsidRPr="00F0446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4619A" w:rsidRDefault="00DA4191" w:rsidP="0094619A">
            <w:pPr>
              <w:spacing w:before="40" w:after="40"/>
              <w:rPr>
                <w:sz w:val="24"/>
              </w:rPr>
            </w:pPr>
            <w:r w:rsidRPr="00F0446D">
              <w:rPr>
                <w:sz w:val="24"/>
              </w:rPr>
              <w:t>201</w:t>
            </w:r>
            <w:r w:rsidR="00F0446D">
              <w:rPr>
                <w:sz w:val="24"/>
              </w:rPr>
              <w:t>9</w:t>
            </w:r>
            <w:r w:rsidR="0094619A">
              <w:rPr>
                <w:sz w:val="24"/>
              </w:rPr>
              <w:t xml:space="preserve"> год - 1850,754 </w:t>
            </w:r>
            <w:r w:rsidR="00F227DB" w:rsidRPr="00F0446D">
              <w:rPr>
                <w:sz w:val="24"/>
              </w:rPr>
              <w:t>тыс. руб</w:t>
            </w:r>
            <w:r w:rsidR="0094619A">
              <w:rPr>
                <w:sz w:val="24"/>
              </w:rPr>
              <w:t>.</w:t>
            </w:r>
          </w:p>
          <w:p w:rsidR="0094619A" w:rsidRDefault="00DA4191" w:rsidP="0094619A">
            <w:pPr>
              <w:spacing w:before="40" w:after="40"/>
              <w:rPr>
                <w:sz w:val="24"/>
              </w:rPr>
            </w:pPr>
            <w:r w:rsidRPr="00F0446D">
              <w:rPr>
                <w:sz w:val="24"/>
              </w:rPr>
              <w:t>20</w:t>
            </w:r>
            <w:r w:rsidR="00F0446D">
              <w:rPr>
                <w:sz w:val="24"/>
              </w:rPr>
              <w:t>20</w:t>
            </w:r>
            <w:r w:rsidRPr="00F0446D">
              <w:rPr>
                <w:sz w:val="24"/>
              </w:rPr>
              <w:t xml:space="preserve"> год - </w:t>
            </w:r>
            <w:r w:rsidR="0094619A">
              <w:rPr>
                <w:sz w:val="24"/>
              </w:rPr>
              <w:t xml:space="preserve">1850,754 </w:t>
            </w:r>
            <w:r w:rsidRPr="00F0446D">
              <w:rPr>
                <w:sz w:val="24"/>
              </w:rPr>
              <w:t>тыс.руб.</w:t>
            </w:r>
          </w:p>
          <w:p w:rsidR="0094619A" w:rsidRDefault="004F43E1" w:rsidP="0094619A">
            <w:pPr>
              <w:spacing w:before="40" w:after="40"/>
              <w:rPr>
                <w:sz w:val="24"/>
              </w:rPr>
            </w:pPr>
            <w:r w:rsidRPr="00F0446D">
              <w:rPr>
                <w:sz w:val="24"/>
              </w:rPr>
              <w:t>202</w:t>
            </w:r>
            <w:r w:rsidR="00F0446D">
              <w:rPr>
                <w:sz w:val="24"/>
              </w:rPr>
              <w:t>1</w:t>
            </w:r>
            <w:r w:rsidR="0094619A">
              <w:rPr>
                <w:sz w:val="24"/>
              </w:rPr>
              <w:t xml:space="preserve"> год - 1850,754 тыс.руб.</w:t>
            </w:r>
          </w:p>
          <w:p w:rsidR="00B30618" w:rsidRPr="00D977C1" w:rsidRDefault="00B30618" w:rsidP="0094619A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2022 год -  1850,754 тыс.руб.</w:t>
            </w:r>
          </w:p>
          <w:p w:rsidR="004F43E1" w:rsidRDefault="004F43E1" w:rsidP="00F0446D">
            <w:pPr>
              <w:pStyle w:val="a4"/>
            </w:pPr>
          </w:p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94619A" w:rsidRDefault="00DA4191" w:rsidP="0094619A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0C4F99" w:rsidRPr="00F0446D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 w:rsidR="00F07BFD" w:rsidRPr="000D1591">
              <w:rPr>
                <w:rFonts w:ascii="Times New Roman" w:hAnsi="Times New Roman"/>
                <w:sz w:val="24"/>
              </w:rPr>
              <w:t>1779.496</w:t>
            </w:r>
            <w:r w:rsidR="0094619A">
              <w:rPr>
                <w:rFonts w:ascii="Times New Roman" w:hAnsi="Times New Roman"/>
                <w:sz w:val="24"/>
              </w:rPr>
              <w:t xml:space="preserve"> </w:t>
            </w:r>
            <w:r w:rsidR="00791ED8" w:rsidRPr="00F0446D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9461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619A" w:rsidRPr="00D977C1" w:rsidRDefault="00DA4191" w:rsidP="0094619A">
            <w:pPr>
              <w:spacing w:before="40" w:after="40"/>
              <w:rPr>
                <w:sz w:val="24"/>
              </w:rPr>
            </w:pPr>
            <w:r w:rsidRPr="00F0446D">
              <w:rPr>
                <w:sz w:val="24"/>
              </w:rPr>
              <w:t>201</w:t>
            </w:r>
            <w:r w:rsidR="00F0446D" w:rsidRPr="00F0446D">
              <w:rPr>
                <w:sz w:val="24"/>
              </w:rPr>
              <w:t>9</w:t>
            </w:r>
            <w:r w:rsidR="00F227DB" w:rsidRPr="00F0446D">
              <w:rPr>
                <w:sz w:val="24"/>
              </w:rPr>
              <w:t xml:space="preserve"> год – </w:t>
            </w:r>
            <w:r w:rsidR="0094619A">
              <w:rPr>
                <w:sz w:val="24"/>
              </w:rPr>
              <w:t>1850,754 тыс.руб.</w:t>
            </w:r>
          </w:p>
          <w:p w:rsidR="00DA4191" w:rsidRPr="00F0446D" w:rsidRDefault="00DA4191" w:rsidP="00DA419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94619A">
              <w:rPr>
                <w:rFonts w:ascii="Times New Roman" w:hAnsi="Times New Roman"/>
                <w:sz w:val="24"/>
              </w:rPr>
              <w:t xml:space="preserve">1850,754 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4F43E1" w:rsidRDefault="004F43E1" w:rsidP="00F07BF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94619A">
              <w:rPr>
                <w:rFonts w:ascii="Times New Roman" w:hAnsi="Times New Roman"/>
                <w:sz w:val="24"/>
              </w:rPr>
              <w:t xml:space="preserve">1850,754 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/>
                <w:sz w:val="24"/>
                <w:szCs w:val="24"/>
              </w:rPr>
              <w:t>.руб.</w:t>
            </w:r>
          </w:p>
          <w:p w:rsidR="00B30618" w:rsidRPr="008D4ABB" w:rsidRDefault="00B30618" w:rsidP="00F07BF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 1850,754 тыс.руб.</w:t>
            </w:r>
          </w:p>
        </w:tc>
      </w:tr>
    </w:tbl>
    <w:p w:rsidR="00BB6DB9" w:rsidRDefault="00BB6DB9" w:rsidP="003309DE">
      <w:pPr>
        <w:pStyle w:val="Pro-Gramma"/>
        <w:suppressAutoHyphens/>
        <w:spacing w:before="0" w:line="240" w:lineRule="auto"/>
        <w:ind w:left="0"/>
        <w:rPr>
          <w:sz w:val="28"/>
          <w:szCs w:val="28"/>
        </w:rPr>
      </w:pPr>
    </w:p>
    <w:p w:rsidR="00D80E13" w:rsidRPr="00D80E13" w:rsidRDefault="00D80E13" w:rsidP="00D80E13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2. Цели и ожидаемые результаты реализации муниципальной подпрограммы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C1151">
        <w:rPr>
          <w:rFonts w:ascii="Times New Roman" w:hAnsi="Times New Roman"/>
          <w:sz w:val="28"/>
          <w:szCs w:val="28"/>
        </w:rPr>
        <w:t xml:space="preserve">Целями </w:t>
      </w:r>
      <w:r>
        <w:rPr>
          <w:rFonts w:ascii="Times New Roman" w:hAnsi="Times New Roman"/>
          <w:sz w:val="28"/>
          <w:szCs w:val="28"/>
        </w:rPr>
        <w:t>муниципальной под</w:t>
      </w:r>
      <w:r w:rsidRPr="00EC1151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Лухского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 являются: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эффективности деятельности </w:t>
      </w:r>
      <w:r>
        <w:rPr>
          <w:rFonts w:ascii="Times New Roman" w:hAnsi="Times New Roman"/>
          <w:sz w:val="28"/>
          <w:szCs w:val="28"/>
        </w:rPr>
        <w:t>финансового отдела администрации Рябовского сельского поселения Лухского муниципального района Ивановской области и органов</w:t>
      </w:r>
      <w:r w:rsidRPr="00EC1151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C1151">
        <w:rPr>
          <w:rFonts w:ascii="Times New Roman" w:hAnsi="Times New Roman"/>
          <w:sz w:val="28"/>
          <w:szCs w:val="28"/>
        </w:rPr>
        <w:t>;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>повышение качества и доступности муниципальных услуг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Лухского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области;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открытости органов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Лухского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области.</w:t>
      </w:r>
    </w:p>
    <w:p w:rsidR="00D80E13" w:rsidRDefault="00D80E13" w:rsidP="0033475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C1151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программы позволит обеспечить стабильное функцио</w:t>
      </w:r>
      <w:r>
        <w:rPr>
          <w:rFonts w:ascii="Times New Roman" w:hAnsi="Times New Roman"/>
          <w:sz w:val="28"/>
          <w:szCs w:val="28"/>
        </w:rPr>
        <w:t xml:space="preserve">нирование и </w:t>
      </w:r>
      <w:r w:rsidRPr="00EC1151">
        <w:rPr>
          <w:rFonts w:ascii="Times New Roman" w:hAnsi="Times New Roman"/>
          <w:sz w:val="28"/>
          <w:szCs w:val="28"/>
        </w:rPr>
        <w:t>информационную открытость</w:t>
      </w:r>
      <w:r>
        <w:rPr>
          <w:rFonts w:ascii="Times New Roman" w:hAnsi="Times New Roman"/>
          <w:sz w:val="28"/>
          <w:szCs w:val="28"/>
        </w:rPr>
        <w:t xml:space="preserve"> исполнительного органа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Лухского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области,  усовершенствовать систему стратегического, тактического и оперативного управления </w:t>
      </w:r>
      <w:r>
        <w:rPr>
          <w:rFonts w:ascii="Times New Roman" w:hAnsi="Times New Roman"/>
          <w:sz w:val="28"/>
          <w:szCs w:val="28"/>
        </w:rPr>
        <w:t>сельским поселением</w:t>
      </w:r>
      <w:r w:rsidRPr="00EC1151">
        <w:rPr>
          <w:rFonts w:ascii="Times New Roman" w:hAnsi="Times New Roman"/>
          <w:sz w:val="28"/>
          <w:szCs w:val="28"/>
        </w:rPr>
        <w:t>.</w:t>
      </w:r>
    </w:p>
    <w:p w:rsidR="00511AE5" w:rsidRDefault="00D80E13" w:rsidP="00511AE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12202">
        <w:rPr>
          <w:rFonts w:ascii="Times New Roman" w:hAnsi="Times New Roman"/>
          <w:sz w:val="28"/>
          <w:szCs w:val="28"/>
        </w:rPr>
        <w:t>Реализация подпрограммы в перспективе 201</w:t>
      </w:r>
      <w:r w:rsidR="00DA4191">
        <w:rPr>
          <w:rFonts w:ascii="Times New Roman" w:hAnsi="Times New Roman"/>
          <w:sz w:val="28"/>
          <w:szCs w:val="28"/>
        </w:rPr>
        <w:t>7</w:t>
      </w:r>
      <w:r w:rsidRPr="00E12202">
        <w:rPr>
          <w:rFonts w:ascii="Times New Roman" w:hAnsi="Times New Roman"/>
          <w:sz w:val="28"/>
          <w:szCs w:val="28"/>
        </w:rPr>
        <w:t>-20</w:t>
      </w:r>
      <w:r w:rsidR="004F43E1">
        <w:rPr>
          <w:rFonts w:ascii="Times New Roman" w:hAnsi="Times New Roman"/>
          <w:sz w:val="28"/>
          <w:szCs w:val="28"/>
        </w:rPr>
        <w:t>20</w:t>
      </w:r>
      <w:r w:rsidRPr="00E12202">
        <w:rPr>
          <w:rFonts w:ascii="Times New Roman" w:hAnsi="Times New Roman"/>
          <w:sz w:val="28"/>
          <w:szCs w:val="28"/>
        </w:rPr>
        <w:t xml:space="preserve"> гг. позволит обеспечить достижение</w:t>
      </w:r>
      <w:r w:rsidR="00511AE5">
        <w:rPr>
          <w:rFonts w:ascii="Times New Roman" w:hAnsi="Times New Roman"/>
          <w:sz w:val="28"/>
          <w:szCs w:val="28"/>
        </w:rPr>
        <w:t xml:space="preserve"> следующих основных результатов:</w:t>
      </w:r>
    </w:p>
    <w:p w:rsidR="00D80E13" w:rsidRPr="001A01FF" w:rsidRDefault="00D80E13" w:rsidP="00511AE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возрастет к</w:t>
      </w:r>
      <w:r w:rsidR="0033475D">
        <w:rPr>
          <w:rFonts w:ascii="Times New Roman" w:hAnsi="Times New Roman"/>
          <w:sz w:val="28"/>
          <w:szCs w:val="28"/>
        </w:rPr>
        <w:t>ачество бюджетного планирования</w:t>
      </w:r>
      <w:r w:rsidRPr="001A01FF">
        <w:rPr>
          <w:rFonts w:ascii="Times New Roman" w:hAnsi="Times New Roman"/>
          <w:sz w:val="28"/>
          <w:szCs w:val="28"/>
        </w:rPr>
        <w:t>;</w:t>
      </w:r>
      <w:r w:rsidR="00511AE5">
        <w:rPr>
          <w:rFonts w:ascii="Times New Roman" w:hAnsi="Times New Roman"/>
          <w:sz w:val="28"/>
          <w:szCs w:val="28"/>
        </w:rPr>
        <w:t xml:space="preserve">         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повысится прозрачность бюджетных расходов, возрастет доступность информации о местном </w:t>
      </w:r>
      <w:r w:rsidR="0033475D">
        <w:rPr>
          <w:rFonts w:ascii="Times New Roman" w:hAnsi="Times New Roman"/>
          <w:sz w:val="28"/>
          <w:szCs w:val="28"/>
        </w:rPr>
        <w:t>бюджете для общественности, будет внедрена система</w:t>
      </w:r>
      <w:r w:rsidRPr="001A01FF">
        <w:rPr>
          <w:rFonts w:ascii="Times New Roman" w:hAnsi="Times New Roman"/>
          <w:sz w:val="28"/>
          <w:szCs w:val="28"/>
        </w:rPr>
        <w:t xml:space="preserve"> «электронного бюджета»;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поступательный переход к финансовому контролю эффективности использования бюджетных средств, что создаст дополнительные стимулы для их экономичного и результативного использования;</w:t>
      </w:r>
    </w:p>
    <w:p w:rsidR="00D80E13" w:rsidRPr="001A01FF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lastRenderedPageBreak/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будет усовершенствована нормативная правовая база по финансовому обеспечению деятельности бюджетных учреждений; </w:t>
      </w:r>
    </w:p>
    <w:p w:rsidR="00D80E13" w:rsidRPr="001A01FF" w:rsidRDefault="00D80E13" w:rsidP="00D80E13">
      <w:pPr>
        <w:pStyle w:val="Pro-List1"/>
        <w:tabs>
          <w:tab w:val="clear" w:pos="1134"/>
          <w:tab w:val="left" w:pos="851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дальнейшее снижение административных и временных затрат на подготовку реестра расходных обязательств, проекта бюджета и изменений в бюджет, исполнение бюджета;</w:t>
      </w:r>
    </w:p>
    <w:p w:rsidR="00D80E13" w:rsidRPr="001A01FF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поступательно будет расти качество финансового менеджмента главных распорядителей бюджетных средств;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будут созданы нефинансовые инструменты, повышающие готовность местного бюджета к существенному ухудшению макроэкономической ситуации.</w:t>
      </w:r>
    </w:p>
    <w:p w:rsidR="00D80E13" w:rsidRPr="00D80E13" w:rsidRDefault="00D80E13" w:rsidP="00D80E13">
      <w:pPr>
        <w:pStyle w:val="4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3. Мероприятия подпрограммы</w:t>
      </w:r>
    </w:p>
    <w:p w:rsidR="00D80E13" w:rsidRPr="007B6672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основных мероприятий:</w:t>
      </w:r>
    </w:p>
    <w:p w:rsidR="00D80E13" w:rsidRPr="007B6672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1.</w:t>
      </w:r>
      <w:r w:rsidRPr="007B6672">
        <w:rPr>
          <w:rFonts w:ascii="Times New Roman" w:hAnsi="Times New Roman"/>
          <w:sz w:val="28"/>
          <w:szCs w:val="28"/>
        </w:rPr>
        <w:tab/>
        <w:t xml:space="preserve">Завершение перехода к формированию бюджета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7B6672">
        <w:rPr>
          <w:rFonts w:ascii="Times New Roman" w:hAnsi="Times New Roman"/>
          <w:sz w:val="28"/>
          <w:szCs w:val="28"/>
        </w:rPr>
        <w:t>на программной основе.</w:t>
      </w:r>
    </w:p>
    <w:p w:rsidR="00D80E13" w:rsidRPr="0032018D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2018D">
        <w:rPr>
          <w:rFonts w:ascii="Times New Roman" w:hAnsi="Times New Roman"/>
          <w:sz w:val="28"/>
          <w:szCs w:val="28"/>
        </w:rPr>
        <w:t xml:space="preserve">Муниципальные программы являются комплексным инструментом планирования и исполнения бюджетных расходов, увязывающим бюджетные ассигнования с целями социально-экономического развития </w:t>
      </w:r>
      <w:r w:rsidR="002F590D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32018D">
        <w:rPr>
          <w:rFonts w:ascii="Times New Roman" w:hAnsi="Times New Roman"/>
          <w:sz w:val="28"/>
          <w:szCs w:val="28"/>
        </w:rPr>
        <w:t>, непосредственными результатами осуществления расходов и иными, в том числе организационными и регулятивными мероприятиями, способствующими достижению поставленных целей. Переход к составлению бюджетов на основе муниципальных программ выступает в настоящий момент базовым направлением повышения эффективности бюджетных расходов.</w:t>
      </w:r>
    </w:p>
    <w:p w:rsidR="00D80E13" w:rsidRPr="0013741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37410">
        <w:rPr>
          <w:rFonts w:ascii="Times New Roman" w:hAnsi="Times New Roman"/>
          <w:sz w:val="28"/>
          <w:szCs w:val="28"/>
        </w:rPr>
        <w:t xml:space="preserve">В 2013 году в </w:t>
      </w:r>
      <w:r w:rsidR="00E12CD9">
        <w:rPr>
          <w:rFonts w:ascii="Times New Roman" w:hAnsi="Times New Roman"/>
          <w:sz w:val="28"/>
          <w:szCs w:val="28"/>
        </w:rPr>
        <w:t>поселении</w:t>
      </w:r>
      <w:r w:rsidRPr="00137410">
        <w:rPr>
          <w:rFonts w:ascii="Times New Roman" w:hAnsi="Times New Roman"/>
          <w:sz w:val="28"/>
          <w:szCs w:val="28"/>
        </w:rPr>
        <w:t xml:space="preserve"> был начат процесс по составлению и принятию муниципальных программ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7410">
        <w:rPr>
          <w:rFonts w:ascii="Times New Roman" w:hAnsi="Times New Roman"/>
          <w:sz w:val="28"/>
          <w:szCs w:val="28"/>
        </w:rPr>
        <w:t>, принята необхо</w:t>
      </w:r>
      <w:r w:rsidR="00E12CD9">
        <w:rPr>
          <w:rFonts w:ascii="Times New Roman" w:hAnsi="Times New Roman"/>
          <w:sz w:val="28"/>
          <w:szCs w:val="28"/>
        </w:rPr>
        <w:t>димая нормативная правовая база</w:t>
      </w:r>
      <w:r w:rsidRPr="00137410">
        <w:rPr>
          <w:rFonts w:ascii="Times New Roman" w:hAnsi="Times New Roman"/>
          <w:sz w:val="28"/>
          <w:szCs w:val="28"/>
        </w:rPr>
        <w:t xml:space="preserve">. На </w:t>
      </w:r>
      <w:r w:rsidR="00511AE5">
        <w:rPr>
          <w:rFonts w:ascii="Times New Roman" w:hAnsi="Times New Roman"/>
          <w:sz w:val="28"/>
          <w:szCs w:val="28"/>
        </w:rPr>
        <w:t>20</w:t>
      </w:r>
      <w:r w:rsidR="00B30618">
        <w:rPr>
          <w:rFonts w:ascii="Times New Roman" w:hAnsi="Times New Roman"/>
          <w:sz w:val="28"/>
          <w:szCs w:val="28"/>
        </w:rPr>
        <w:t>20</w:t>
      </w:r>
      <w:r w:rsidR="002F590D">
        <w:rPr>
          <w:rFonts w:ascii="Times New Roman" w:hAnsi="Times New Roman"/>
          <w:sz w:val="28"/>
          <w:szCs w:val="28"/>
        </w:rPr>
        <w:t xml:space="preserve"> год </w:t>
      </w:r>
      <w:r w:rsidRPr="00137410">
        <w:rPr>
          <w:rFonts w:ascii="Times New Roman" w:hAnsi="Times New Roman"/>
          <w:sz w:val="28"/>
          <w:szCs w:val="28"/>
        </w:rPr>
        <w:t xml:space="preserve"> местный бюджет будет сформирован с учетом «программной» классификации расходов бюджета.</w:t>
      </w:r>
    </w:p>
    <w:p w:rsidR="00D80E13" w:rsidRPr="003D48A5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D48A5">
        <w:rPr>
          <w:rFonts w:ascii="Times New Roman" w:hAnsi="Times New Roman"/>
          <w:sz w:val="28"/>
          <w:szCs w:val="28"/>
        </w:rPr>
        <w:t>В 201</w:t>
      </w:r>
      <w:r w:rsidR="00511AE5">
        <w:rPr>
          <w:rFonts w:ascii="Times New Roman" w:hAnsi="Times New Roman"/>
          <w:sz w:val="28"/>
          <w:szCs w:val="28"/>
        </w:rPr>
        <w:t>7</w:t>
      </w:r>
      <w:r w:rsidRPr="003D48A5">
        <w:rPr>
          <w:rFonts w:ascii="Times New Roman" w:hAnsi="Times New Roman"/>
          <w:sz w:val="28"/>
          <w:szCs w:val="28"/>
        </w:rPr>
        <w:t>-20</w:t>
      </w:r>
      <w:r w:rsidR="004F43E1">
        <w:rPr>
          <w:rFonts w:ascii="Times New Roman" w:hAnsi="Times New Roman"/>
          <w:sz w:val="28"/>
          <w:szCs w:val="28"/>
        </w:rPr>
        <w:t xml:space="preserve">20 </w:t>
      </w:r>
      <w:r w:rsidRPr="003D48A5">
        <w:rPr>
          <w:rFonts w:ascii="Times New Roman" w:hAnsi="Times New Roman"/>
          <w:sz w:val="28"/>
          <w:szCs w:val="28"/>
        </w:rPr>
        <w:t xml:space="preserve"> годы должны быть внедрены механизмы подготовки отчетности о реализации муниципальных программ и оценке эффективности их реализации, инструменты, расширяющие возможности по перераспределению расходов по направлениям реализации муниципальных программ без внесения изменений в бюджет. </w:t>
      </w:r>
    </w:p>
    <w:p w:rsidR="00D80E13" w:rsidRPr="003E2973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2973">
        <w:rPr>
          <w:rFonts w:ascii="Times New Roman" w:hAnsi="Times New Roman"/>
          <w:sz w:val="28"/>
          <w:szCs w:val="28"/>
        </w:rPr>
        <w:t>По результатам первых этапов внедрения муниципальных программ в бюджетный процесс</w:t>
      </w:r>
      <w:r w:rsidR="002F590D">
        <w:rPr>
          <w:rFonts w:ascii="Times New Roman" w:hAnsi="Times New Roman"/>
          <w:sz w:val="28"/>
          <w:szCs w:val="28"/>
        </w:rPr>
        <w:t xml:space="preserve"> </w:t>
      </w:r>
      <w:r w:rsidRPr="003E2973">
        <w:rPr>
          <w:rFonts w:ascii="Times New Roman" w:hAnsi="Times New Roman"/>
          <w:sz w:val="28"/>
          <w:szCs w:val="28"/>
        </w:rPr>
        <w:t xml:space="preserve"> необходимо доработать нормативную правовую базу, в том числе требования к разработке и содержанию муниципальных программ.</w:t>
      </w:r>
    </w:p>
    <w:p w:rsidR="00D80E13" w:rsidRPr="007555F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 </w:t>
      </w:r>
      <w:r w:rsidR="00E12CD9"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555F0">
        <w:rPr>
          <w:rFonts w:ascii="Times New Roman" w:hAnsi="Times New Roman"/>
          <w:sz w:val="28"/>
          <w:szCs w:val="28"/>
        </w:rPr>
        <w:t xml:space="preserve"> Лухского муниципального района Ивановской области.</w:t>
      </w:r>
    </w:p>
    <w:p w:rsidR="00D80E13" w:rsidRPr="007555F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>Срок выполне</w:t>
      </w:r>
      <w:r w:rsidR="002F590D">
        <w:rPr>
          <w:rFonts w:ascii="Times New Roman" w:hAnsi="Times New Roman"/>
          <w:sz w:val="28"/>
          <w:szCs w:val="28"/>
        </w:rPr>
        <w:t xml:space="preserve">ния мероприятия  до </w:t>
      </w:r>
      <w:r w:rsidRPr="007555F0">
        <w:rPr>
          <w:rFonts w:ascii="Times New Roman" w:hAnsi="Times New Roman"/>
          <w:sz w:val="28"/>
          <w:szCs w:val="28"/>
        </w:rPr>
        <w:t>20</w:t>
      </w:r>
      <w:r w:rsidR="0094619A">
        <w:rPr>
          <w:rFonts w:ascii="Times New Roman" w:hAnsi="Times New Roman"/>
          <w:sz w:val="28"/>
          <w:szCs w:val="28"/>
        </w:rPr>
        <w:t>22</w:t>
      </w:r>
      <w:r w:rsidR="002F590D">
        <w:rPr>
          <w:rFonts w:ascii="Times New Roman" w:hAnsi="Times New Roman"/>
          <w:sz w:val="28"/>
          <w:szCs w:val="28"/>
        </w:rPr>
        <w:t xml:space="preserve"> </w:t>
      </w:r>
      <w:r w:rsidRPr="007555F0">
        <w:rPr>
          <w:rFonts w:ascii="Times New Roman" w:hAnsi="Times New Roman"/>
          <w:sz w:val="28"/>
          <w:szCs w:val="28"/>
        </w:rPr>
        <w:t>г.</w:t>
      </w:r>
    </w:p>
    <w:p w:rsidR="00D80E13" w:rsidRPr="00C37610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t>2.</w:t>
      </w:r>
      <w:r>
        <w:tab/>
      </w:r>
      <w:r w:rsidRPr="00C37610">
        <w:rPr>
          <w:rFonts w:ascii="Times New Roman" w:hAnsi="Times New Roman"/>
          <w:sz w:val="28"/>
          <w:szCs w:val="28"/>
        </w:rPr>
        <w:t>Переход к формированию расходов местного бюджета в соответствии с «потолками расходов» на реализацию муниципальных программ.</w:t>
      </w:r>
    </w:p>
    <w:p w:rsidR="00D80E13" w:rsidRPr="009A10A8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 xml:space="preserve">Мероприятие предполагает реализацию правовых новаций, в соответствии с которыми для каждой муниципальной программы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="002A4D24">
        <w:rPr>
          <w:rFonts w:ascii="Times New Roman" w:hAnsi="Times New Roman"/>
          <w:sz w:val="28"/>
          <w:szCs w:val="28"/>
        </w:rPr>
        <w:t>определяются</w:t>
      </w:r>
      <w:r w:rsidRPr="009A10A8">
        <w:rPr>
          <w:rFonts w:ascii="Times New Roman" w:hAnsi="Times New Roman"/>
          <w:sz w:val="28"/>
          <w:szCs w:val="28"/>
        </w:rPr>
        <w:t xml:space="preserve"> предельные объемы расходов («потолк</w:t>
      </w:r>
      <w:r w:rsidR="002A4D24">
        <w:rPr>
          <w:rFonts w:ascii="Times New Roman" w:hAnsi="Times New Roman"/>
          <w:sz w:val="28"/>
          <w:szCs w:val="28"/>
        </w:rPr>
        <w:t>и расходов»)</w:t>
      </w:r>
      <w:r w:rsidRPr="009A10A8">
        <w:rPr>
          <w:rFonts w:ascii="Times New Roman" w:hAnsi="Times New Roman"/>
          <w:sz w:val="28"/>
          <w:szCs w:val="28"/>
        </w:rPr>
        <w:t>. «Потолки расходов» позволяют:</w:t>
      </w:r>
    </w:p>
    <w:p w:rsidR="00D80E13" w:rsidRPr="009A10A8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>-</w:t>
      </w:r>
      <w:r w:rsidRPr="009A10A8">
        <w:rPr>
          <w:rFonts w:ascii="Times New Roman" w:hAnsi="Times New Roman"/>
          <w:sz w:val="28"/>
          <w:szCs w:val="28"/>
        </w:rPr>
        <w:tab/>
        <w:t xml:space="preserve">с одной стороны, повысить предсказуемость финансовых ресурсов, расширить возможности администраторов и исполнителей программ по среднесрочному планированию; </w:t>
      </w:r>
    </w:p>
    <w:p w:rsidR="00D80E13" w:rsidRPr="00937ADC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37ADC">
        <w:rPr>
          <w:rFonts w:ascii="Times New Roman" w:hAnsi="Times New Roman"/>
          <w:sz w:val="28"/>
          <w:szCs w:val="28"/>
        </w:rPr>
        <w:t>-</w:t>
      </w:r>
      <w:r w:rsidRPr="00937ADC">
        <w:rPr>
          <w:rFonts w:ascii="Times New Roman" w:hAnsi="Times New Roman"/>
          <w:sz w:val="28"/>
          <w:szCs w:val="28"/>
        </w:rPr>
        <w:tab/>
        <w:t>с другой стороны, обеспечить финансовую дисциплину, планирование расходов на реализацию муниципальных программ исключительно в рамках «потолков расходов».</w:t>
      </w:r>
    </w:p>
    <w:p w:rsidR="00D80E13" w:rsidRPr="00E25FC6" w:rsidRDefault="002A4D2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«Потолки расходов»  устанавливаютс</w:t>
      </w:r>
      <w:r w:rsidRPr="00E25FC6">
        <w:rPr>
          <w:rFonts w:ascii="Times New Roman" w:hAnsi="Times New Roman"/>
          <w:sz w:val="28"/>
          <w:szCs w:val="28"/>
        </w:rPr>
        <w:t>я</w:t>
      </w:r>
      <w:r w:rsidR="00D80E13" w:rsidRPr="00E25FC6">
        <w:rPr>
          <w:rFonts w:ascii="Times New Roman" w:hAnsi="Times New Roman"/>
          <w:sz w:val="28"/>
          <w:szCs w:val="28"/>
        </w:rPr>
        <w:t xml:space="preserve"> исходя из консервативных подходов, в то время как определенный объем дополнительных ассигнований централизован</w:t>
      </w:r>
      <w:r w:rsidR="00E12CD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 распределяет</w:t>
      </w:r>
      <w:r w:rsidR="00D80E13" w:rsidRPr="00E25FC6">
        <w:rPr>
          <w:rFonts w:ascii="Times New Roman" w:hAnsi="Times New Roman"/>
          <w:sz w:val="28"/>
          <w:szCs w:val="28"/>
        </w:rPr>
        <w:t>ся на очередные 3 года между программами в рамках распределения бюджета принимаемых обязательств.</w:t>
      </w:r>
    </w:p>
    <w:p w:rsidR="00D80E13" w:rsidRPr="00E8674B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8674B">
        <w:rPr>
          <w:rFonts w:ascii="Times New Roman" w:hAnsi="Times New Roman"/>
          <w:sz w:val="28"/>
          <w:szCs w:val="28"/>
        </w:rPr>
        <w:t xml:space="preserve">«Потолки расходов» </w:t>
      </w:r>
      <w:r w:rsidR="002A4D24">
        <w:rPr>
          <w:rFonts w:ascii="Times New Roman" w:hAnsi="Times New Roman"/>
          <w:sz w:val="28"/>
          <w:szCs w:val="28"/>
        </w:rPr>
        <w:t>утверждаются</w:t>
      </w:r>
      <w:r w:rsidRPr="00E8674B">
        <w:rPr>
          <w:rFonts w:ascii="Times New Roman" w:hAnsi="Times New Roman"/>
          <w:sz w:val="28"/>
          <w:szCs w:val="28"/>
        </w:rPr>
        <w:t xml:space="preserve"> администрацией</w:t>
      </w:r>
      <w:r w:rsidR="00E12CD9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8674B">
        <w:rPr>
          <w:rFonts w:ascii="Times New Roman" w:hAnsi="Times New Roman"/>
          <w:sz w:val="28"/>
          <w:szCs w:val="28"/>
        </w:rPr>
        <w:t xml:space="preserve"> одновременно по всем муниципальным программам и </w:t>
      </w:r>
      <w:r w:rsidR="002A4D24">
        <w:rPr>
          <w:rFonts w:ascii="Times New Roman" w:hAnsi="Times New Roman"/>
          <w:sz w:val="28"/>
          <w:szCs w:val="28"/>
        </w:rPr>
        <w:t xml:space="preserve">должны </w:t>
      </w:r>
      <w:r w:rsidRPr="00E8674B">
        <w:rPr>
          <w:rFonts w:ascii="Times New Roman" w:hAnsi="Times New Roman"/>
          <w:sz w:val="28"/>
          <w:szCs w:val="28"/>
        </w:rPr>
        <w:t xml:space="preserve">быть достаточными для исполнения действующих расходных обязательств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8674B">
        <w:rPr>
          <w:rFonts w:ascii="Times New Roman" w:hAnsi="Times New Roman"/>
          <w:sz w:val="28"/>
          <w:szCs w:val="28"/>
        </w:rPr>
        <w:t>.</w:t>
      </w:r>
    </w:p>
    <w:p w:rsidR="00D80E13" w:rsidRPr="007E0322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E0322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</w:t>
      </w:r>
      <w:r w:rsidR="00E12CD9"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E0322">
        <w:rPr>
          <w:rFonts w:ascii="Times New Roman" w:hAnsi="Times New Roman"/>
          <w:sz w:val="28"/>
          <w:szCs w:val="28"/>
        </w:rPr>
        <w:t>.</w:t>
      </w:r>
    </w:p>
    <w:p w:rsidR="00D80E13" w:rsidRPr="007E0322" w:rsidRDefault="002A4D2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мероприятия  до </w:t>
      </w:r>
      <w:r w:rsidR="00511AE5">
        <w:rPr>
          <w:rFonts w:ascii="Times New Roman" w:hAnsi="Times New Roman"/>
          <w:sz w:val="28"/>
          <w:szCs w:val="28"/>
        </w:rPr>
        <w:t>20</w:t>
      </w:r>
      <w:r w:rsidR="0094619A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="00D80E13" w:rsidRPr="007E0322">
        <w:rPr>
          <w:rFonts w:ascii="Times New Roman" w:hAnsi="Times New Roman"/>
          <w:sz w:val="28"/>
          <w:szCs w:val="28"/>
        </w:rPr>
        <w:t>г.</w:t>
      </w:r>
    </w:p>
    <w:p w:rsidR="00D80E13" w:rsidRPr="00B21319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t>3.</w:t>
      </w:r>
      <w:r w:rsidRPr="00B21319">
        <w:rPr>
          <w:rFonts w:ascii="Times New Roman" w:hAnsi="Times New Roman"/>
          <w:sz w:val="28"/>
          <w:szCs w:val="28"/>
        </w:rPr>
        <w:tab/>
        <w:t xml:space="preserve">Совершенствование нормативной правовой базы в части обеспечения прозрачного закрепления расходных обязательств </w:t>
      </w:r>
      <w:r w:rsidR="00E12CD9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B21319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D80E13" w:rsidRPr="00B87A3B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87A3B">
        <w:rPr>
          <w:rFonts w:ascii="Times New Roman" w:hAnsi="Times New Roman"/>
          <w:sz w:val="28"/>
          <w:szCs w:val="28"/>
        </w:rPr>
        <w:t xml:space="preserve">На начало 2013 года значительная часть расходных обязательств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B87A3B">
        <w:rPr>
          <w:rFonts w:ascii="Times New Roman" w:hAnsi="Times New Roman"/>
          <w:sz w:val="28"/>
          <w:szCs w:val="28"/>
        </w:rPr>
        <w:t>Лухского муниципального района Ивановской области имела лишь рамочное нормативное правовое оформление – нередко установлена только возможность осуществления расходов (определены полномочия), но не состав и содержание соответствующих расходных обязательств. Прежде всего, данная ситуация сложилась в отношении обязательств по оказанию муниципальных услуг и выполнению работ.</w:t>
      </w:r>
    </w:p>
    <w:p w:rsidR="00D80E13" w:rsidRPr="001803E8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803E8">
        <w:rPr>
          <w:rFonts w:ascii="Times New Roman" w:hAnsi="Times New Roman"/>
          <w:sz w:val="28"/>
          <w:szCs w:val="28"/>
        </w:rPr>
        <w:t>Отсутствие прозрачного закрепления расходных обязательств ведет к снижению качества бюджетного планирования – состав и содержание обязательств могут меняться год от года, затрудняя объективное и точное планирование бюджетных ассигнований, предопределяя коллизии с установлением целевых показателей и контролем достижения их плановых значений.</w:t>
      </w:r>
    </w:p>
    <w:p w:rsidR="00D80E13" w:rsidRPr="00F77551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F77551">
        <w:rPr>
          <w:rFonts w:ascii="Times New Roman" w:hAnsi="Times New Roman"/>
          <w:sz w:val="28"/>
          <w:szCs w:val="28"/>
        </w:rPr>
        <w:t>4.</w:t>
      </w:r>
      <w:r w:rsidRPr="00F77551">
        <w:rPr>
          <w:rFonts w:ascii="Times New Roman" w:hAnsi="Times New Roman"/>
          <w:sz w:val="28"/>
          <w:szCs w:val="28"/>
        </w:rPr>
        <w:tab/>
        <w:t>Совершенствование финансовых механизмов оказания муниципальных услуг (выполнения работ) бюджетными учреждениями.</w:t>
      </w:r>
    </w:p>
    <w:p w:rsidR="00D80E13" w:rsidRPr="004979A1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979A1">
        <w:rPr>
          <w:rFonts w:ascii="Times New Roman" w:hAnsi="Times New Roman"/>
          <w:sz w:val="28"/>
          <w:szCs w:val="28"/>
        </w:rPr>
        <w:t>Выполнение мероприятия предполагает осуществление ряда правовых новаций, создающих условия для повышения эффективности деятельности муниципальных учреждений.</w:t>
      </w:r>
    </w:p>
    <w:p w:rsidR="00D80E13" w:rsidRPr="00B36B13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36B13">
        <w:rPr>
          <w:rFonts w:ascii="Times New Roman" w:hAnsi="Times New Roman"/>
          <w:sz w:val="28"/>
          <w:szCs w:val="28"/>
        </w:rPr>
        <w:t>Прежде всего, речь идет о переходе к формированию муниципальных заданий на основе единого регистра муниципальных услуг, который планируется разработать и принять на уровне Российской Федерации. Осуществление перехода потребует:</w:t>
      </w:r>
    </w:p>
    <w:p w:rsidR="00D80E13" w:rsidRPr="0045092E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45092E">
        <w:rPr>
          <w:rFonts w:ascii="Times New Roman" w:hAnsi="Times New Roman"/>
          <w:sz w:val="28"/>
          <w:szCs w:val="28"/>
        </w:rPr>
        <w:t>-</w:t>
      </w:r>
      <w:r w:rsidRPr="0045092E">
        <w:rPr>
          <w:rFonts w:ascii="Times New Roman" w:hAnsi="Times New Roman"/>
          <w:sz w:val="28"/>
          <w:szCs w:val="28"/>
        </w:rPr>
        <w:tab/>
        <w:t xml:space="preserve">уточнения наименований муниципальных услуг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45092E">
        <w:rPr>
          <w:rFonts w:ascii="Times New Roman" w:hAnsi="Times New Roman"/>
          <w:sz w:val="28"/>
          <w:szCs w:val="28"/>
        </w:rPr>
        <w:t>, их содержания, и стандартов качества;</w:t>
      </w:r>
    </w:p>
    <w:p w:rsidR="00D80E13" w:rsidRPr="005B58E2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5B58E2">
        <w:rPr>
          <w:rFonts w:ascii="Times New Roman" w:hAnsi="Times New Roman"/>
          <w:sz w:val="28"/>
          <w:szCs w:val="28"/>
        </w:rPr>
        <w:t>-</w:t>
      </w:r>
      <w:r w:rsidRPr="005B58E2">
        <w:rPr>
          <w:rFonts w:ascii="Times New Roman" w:hAnsi="Times New Roman"/>
          <w:sz w:val="28"/>
          <w:szCs w:val="28"/>
        </w:rPr>
        <w:tab/>
        <w:t>доработки перечня показателей, которые характеризуют объем и качество оказания муниципальных услуг;</w:t>
      </w:r>
    </w:p>
    <w:p w:rsidR="00D80E13" w:rsidRPr="000243BD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0243BD">
        <w:rPr>
          <w:rFonts w:ascii="Times New Roman" w:hAnsi="Times New Roman"/>
          <w:sz w:val="28"/>
          <w:szCs w:val="28"/>
        </w:rPr>
        <w:t>-</w:t>
      </w:r>
      <w:r w:rsidRPr="000243BD">
        <w:rPr>
          <w:rFonts w:ascii="Times New Roman" w:hAnsi="Times New Roman"/>
          <w:sz w:val="28"/>
          <w:szCs w:val="28"/>
        </w:rPr>
        <w:tab/>
        <w:t>изменения порядка определения нормативов затрат на оказание оказания муниципальных услуг;</w:t>
      </w:r>
    </w:p>
    <w:p w:rsidR="00D80E13" w:rsidRPr="008B0EC7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8B0EC7">
        <w:rPr>
          <w:rFonts w:ascii="Times New Roman" w:hAnsi="Times New Roman"/>
          <w:sz w:val="28"/>
          <w:szCs w:val="28"/>
        </w:rPr>
        <w:t>-</w:t>
      </w:r>
      <w:r w:rsidRPr="008B0EC7">
        <w:rPr>
          <w:rFonts w:ascii="Times New Roman" w:hAnsi="Times New Roman"/>
          <w:sz w:val="28"/>
          <w:szCs w:val="28"/>
        </w:rPr>
        <w:tab/>
        <w:t xml:space="preserve">корректировки муниципальных программ 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8B0EC7">
        <w:rPr>
          <w:rFonts w:ascii="Times New Roman" w:hAnsi="Times New Roman"/>
          <w:sz w:val="28"/>
          <w:szCs w:val="28"/>
        </w:rPr>
        <w:t xml:space="preserve"> и муниципальных заданий для муниципальных учреждений.</w:t>
      </w:r>
    </w:p>
    <w:p w:rsidR="00D80E13" w:rsidRPr="00007D2C" w:rsidRDefault="00EA536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80E13" w:rsidRPr="00007D2C">
        <w:rPr>
          <w:rFonts w:ascii="Times New Roman" w:hAnsi="Times New Roman"/>
          <w:sz w:val="28"/>
          <w:szCs w:val="28"/>
        </w:rPr>
        <w:t xml:space="preserve">редстоит </w:t>
      </w:r>
      <w:r>
        <w:rPr>
          <w:rFonts w:ascii="Times New Roman" w:hAnsi="Times New Roman"/>
          <w:sz w:val="28"/>
          <w:szCs w:val="28"/>
        </w:rPr>
        <w:t>дальнейшее внедрение инструментов, обеспечивающих</w:t>
      </w:r>
      <w:r w:rsidR="00D80E13" w:rsidRPr="00007D2C">
        <w:rPr>
          <w:rFonts w:ascii="Times New Roman" w:hAnsi="Times New Roman"/>
          <w:sz w:val="28"/>
          <w:szCs w:val="28"/>
        </w:rPr>
        <w:t xml:space="preserve"> эффективное использование предоставленных бюджетным учреждениям субсидий на финансовое обеспечение муниципальных заданий на оказание муниципальных услуг (выполнение работ). Данные инструменты предполагают организацию исполнительными органами муниципальной власти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="00D80E13" w:rsidRPr="00007D2C">
        <w:rPr>
          <w:rFonts w:ascii="Times New Roman" w:hAnsi="Times New Roman"/>
          <w:sz w:val="28"/>
          <w:szCs w:val="28"/>
        </w:rPr>
        <w:t>, осуществляющими функции и полномочия учредителя в отношении учреждений, работы по осуществлению контроля за выполнением муниципальных заданий путем проведения ежеквартального мониторинга, который позволил бы им своевременно получать информацию о фактических отклонениях выполнения муниципального задания и принять, в случае необходимости, соответствующие меры к руководителю учреждения за невыполнение муниципального задания, либо решения об изменении показателей муниципального задания и уточнении объема субсидии на его выполнение.</w:t>
      </w:r>
    </w:p>
    <w:p w:rsidR="00D80E13" w:rsidRPr="003171E6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171E6">
        <w:rPr>
          <w:rFonts w:ascii="Times New Roman" w:hAnsi="Times New Roman"/>
          <w:sz w:val="28"/>
          <w:szCs w:val="28"/>
        </w:rPr>
        <w:t>Наличие подобных инструментов является основной финансовой ответственности бюджетных учреждений, без которой расходы на исполнение муниципальных заданий не могут стать эффективными.</w:t>
      </w:r>
    </w:p>
    <w:p w:rsidR="00D80E13" w:rsidRPr="009C0121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C0121">
        <w:rPr>
          <w:rFonts w:ascii="Times New Roman" w:hAnsi="Times New Roman"/>
          <w:sz w:val="28"/>
          <w:szCs w:val="28"/>
        </w:rPr>
        <w:t>5.</w:t>
      </w:r>
      <w:r w:rsidRPr="009C0121">
        <w:rPr>
          <w:rFonts w:ascii="Times New Roman" w:hAnsi="Times New Roman"/>
          <w:sz w:val="28"/>
          <w:szCs w:val="28"/>
        </w:rPr>
        <w:tab/>
        <w:t>Внедрение системы «электронного бюджета» в деятельность исполнительных органов муниципальной власти по составлению и исполнению местного бюджета.</w:t>
      </w:r>
    </w:p>
    <w:p w:rsidR="00D80E13" w:rsidRPr="00E32B09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32B09">
        <w:rPr>
          <w:rFonts w:ascii="Times New Roman" w:hAnsi="Times New Roman"/>
          <w:sz w:val="28"/>
          <w:szCs w:val="28"/>
        </w:rPr>
        <w:t>Выполнение мероприятия нацелено на дальнейшую автоматизацию функций и процессов управления муниципальными финансами, исключение дублирующих и рутинных операций, обеспечение интеграции информационных систем управления муниципальными финансами, в том числе интеграцию с единой государственной информационной системой управления общественными финансами «Электронный бюджет».</w:t>
      </w:r>
    </w:p>
    <w:p w:rsidR="00D80E13" w:rsidRPr="007601AE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601AE">
        <w:rPr>
          <w:rFonts w:ascii="Times New Roman" w:hAnsi="Times New Roman"/>
          <w:sz w:val="28"/>
          <w:szCs w:val="28"/>
        </w:rPr>
        <w:t>На первом этапе внедрения системы «электронного бюджета» (201</w:t>
      </w:r>
      <w:r w:rsidR="00EA5364">
        <w:rPr>
          <w:rFonts w:ascii="Times New Roman" w:hAnsi="Times New Roman"/>
          <w:sz w:val="28"/>
          <w:szCs w:val="28"/>
        </w:rPr>
        <w:t>5-2016</w:t>
      </w:r>
      <w:r w:rsidRPr="007601AE">
        <w:rPr>
          <w:rFonts w:ascii="Times New Roman" w:hAnsi="Times New Roman"/>
          <w:sz w:val="28"/>
          <w:szCs w:val="28"/>
        </w:rPr>
        <w:t xml:space="preserve"> год</w:t>
      </w:r>
      <w:r w:rsidR="00EA5364">
        <w:rPr>
          <w:rFonts w:ascii="Times New Roman" w:hAnsi="Times New Roman"/>
          <w:sz w:val="28"/>
          <w:szCs w:val="28"/>
        </w:rPr>
        <w:t>ы</w:t>
      </w:r>
      <w:r w:rsidR="00511AE5">
        <w:rPr>
          <w:rFonts w:ascii="Times New Roman" w:hAnsi="Times New Roman"/>
          <w:sz w:val="28"/>
          <w:szCs w:val="28"/>
        </w:rPr>
        <w:t>) планировалось</w:t>
      </w:r>
      <w:r w:rsidRPr="007601AE">
        <w:rPr>
          <w:rFonts w:ascii="Times New Roman" w:hAnsi="Times New Roman"/>
          <w:sz w:val="28"/>
          <w:szCs w:val="28"/>
        </w:rPr>
        <w:t xml:space="preserve"> провести модернизацию и интеграцию информационных систем формирования реестра расходных обязательств, составления проекта местного бюджета (в т.ч. проектов внесения изменений в бюджет) и исполнения бюджета (ведения сводной бюджетно</w:t>
      </w:r>
      <w:r w:rsidR="00875B7D">
        <w:rPr>
          <w:rFonts w:ascii="Times New Roman" w:hAnsi="Times New Roman"/>
          <w:sz w:val="28"/>
          <w:szCs w:val="28"/>
        </w:rPr>
        <w:t>й росписи). Данные меры позволили</w:t>
      </w:r>
      <w:r w:rsidRPr="007601AE">
        <w:rPr>
          <w:rFonts w:ascii="Times New Roman" w:hAnsi="Times New Roman"/>
          <w:sz w:val="28"/>
          <w:szCs w:val="28"/>
        </w:rPr>
        <w:t xml:space="preserve"> существенно повысить административную эффективность, обеспечив применение принципа «однократного ввода» информации.</w:t>
      </w:r>
    </w:p>
    <w:p w:rsidR="00D80E13" w:rsidRPr="00C80736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C80736">
        <w:rPr>
          <w:rFonts w:ascii="Times New Roman" w:hAnsi="Times New Roman"/>
          <w:sz w:val="28"/>
          <w:szCs w:val="28"/>
        </w:rPr>
        <w:t>В 201</w:t>
      </w:r>
      <w:r w:rsidR="00875B7D">
        <w:rPr>
          <w:rFonts w:ascii="Times New Roman" w:hAnsi="Times New Roman"/>
          <w:sz w:val="28"/>
          <w:szCs w:val="28"/>
        </w:rPr>
        <w:t>7</w:t>
      </w:r>
      <w:r w:rsidRPr="00C80736">
        <w:rPr>
          <w:rFonts w:ascii="Times New Roman" w:hAnsi="Times New Roman"/>
          <w:sz w:val="28"/>
          <w:szCs w:val="28"/>
        </w:rPr>
        <w:t>-20</w:t>
      </w:r>
      <w:r w:rsidR="0094619A">
        <w:rPr>
          <w:rFonts w:ascii="Times New Roman" w:hAnsi="Times New Roman"/>
          <w:sz w:val="28"/>
          <w:szCs w:val="28"/>
        </w:rPr>
        <w:t>22</w:t>
      </w:r>
      <w:r w:rsidRPr="00C80736">
        <w:rPr>
          <w:rFonts w:ascii="Times New Roman" w:hAnsi="Times New Roman"/>
          <w:sz w:val="28"/>
          <w:szCs w:val="28"/>
        </w:rPr>
        <w:t xml:space="preserve"> гг. основные усилия будут направлены на:</w:t>
      </w:r>
    </w:p>
    <w:p w:rsidR="00D80E13" w:rsidRPr="007F348D" w:rsidRDefault="00D80E13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t>-</w:t>
      </w:r>
      <w:r w:rsidRPr="007F348D">
        <w:rPr>
          <w:rFonts w:ascii="Times New Roman" w:hAnsi="Times New Roman"/>
          <w:sz w:val="28"/>
          <w:szCs w:val="28"/>
        </w:rPr>
        <w:tab/>
        <w:t xml:space="preserve">обеспечение интеграции применяемых в </w:t>
      </w:r>
      <w:r w:rsidR="00033534">
        <w:rPr>
          <w:rFonts w:ascii="Times New Roman" w:hAnsi="Times New Roman"/>
          <w:sz w:val="28"/>
          <w:szCs w:val="28"/>
        </w:rPr>
        <w:t xml:space="preserve">Рябовском сельском поселении и </w:t>
      </w:r>
      <w:r w:rsidRPr="007F348D">
        <w:rPr>
          <w:rFonts w:ascii="Times New Roman" w:hAnsi="Times New Roman"/>
          <w:sz w:val="28"/>
          <w:szCs w:val="28"/>
        </w:rPr>
        <w:t>Лухском муниципальном районе Ивановской области информационных систем с единой государственной информационной системой управления общественными финансами «Электронный бюджет»;</w:t>
      </w:r>
    </w:p>
    <w:p w:rsidR="00D80E13" w:rsidRPr="00DB0E5B" w:rsidRDefault="00D80E13" w:rsidP="00D80E13">
      <w:pPr>
        <w:pStyle w:val="Pro-List1"/>
        <w:tabs>
          <w:tab w:val="clear" w:pos="1134"/>
          <w:tab w:val="left" w:pos="0"/>
          <w:tab w:val="left" w:pos="993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B0E5B">
        <w:rPr>
          <w:rFonts w:ascii="Times New Roman" w:hAnsi="Times New Roman"/>
          <w:sz w:val="28"/>
          <w:szCs w:val="28"/>
        </w:rPr>
        <w:t>-</w:t>
      </w:r>
      <w:r w:rsidRPr="00DB0E5B">
        <w:rPr>
          <w:rFonts w:ascii="Times New Roman" w:hAnsi="Times New Roman"/>
          <w:sz w:val="28"/>
          <w:szCs w:val="28"/>
        </w:rPr>
        <w:tab/>
        <w:t>организацию публикации на Едином портале бюджетной системы Российской Федерации информации о деятельности публично-правовых образований в сфере управления общественными финансами (по мере развития указанного портала).</w:t>
      </w:r>
    </w:p>
    <w:p w:rsidR="00D80E13" w:rsidRPr="00831FAB" w:rsidRDefault="00D80E13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31FAB">
        <w:rPr>
          <w:rFonts w:ascii="Times New Roman" w:hAnsi="Times New Roman"/>
          <w:sz w:val="28"/>
          <w:szCs w:val="28"/>
        </w:rPr>
        <w:t>6.</w:t>
      </w:r>
      <w:r w:rsidRPr="00831FAB">
        <w:rPr>
          <w:rFonts w:ascii="Times New Roman" w:hAnsi="Times New Roman"/>
          <w:sz w:val="28"/>
          <w:szCs w:val="28"/>
        </w:rPr>
        <w:tab/>
        <w:t>Поступательный переход к финансовому контролю эффективности использования бюджетных средств.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Выполнение мероприятия планируется в рамках осуществления реформы муниципального финансового контроля на уровне Российской Федерации. Основными элементами данной реформы являются: установление ответственности и мер принуждения за нарушение бюджетного законодательства; развитие внутреннего финансового контроля; внедрение единых стандартов финансового контроля; переориентация внешнего финансового контроля на оценку эффективности.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Последний элемент играет ключевую роль в обеспечении повышения эффективности бюджетных расходов, поскольку потенциал использования для данных целей контроля целевого использования бюджетных средств (превалирующего в настоящий момент) уже по большей части исчерпан.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 xml:space="preserve">Процесс внедрения и содержание новых форм финансового контроля, ориентированных на контроль достижения непосредственных результатов, будет во многом определяться нормотворческими и методическими инициативами Минфина России. </w:t>
      </w:r>
    </w:p>
    <w:p w:rsidR="00D80E13" w:rsidRPr="00A74764" w:rsidRDefault="00EA5364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  <w:t>Внедрение</w:t>
      </w:r>
      <w:r w:rsidR="00D80E13" w:rsidRPr="00A74764">
        <w:rPr>
          <w:rFonts w:ascii="Times New Roman" w:hAnsi="Times New Roman"/>
          <w:sz w:val="28"/>
          <w:szCs w:val="28"/>
        </w:rPr>
        <w:t xml:space="preserve"> ежегодной публикации «бюджета для граждан».</w:t>
      </w:r>
    </w:p>
    <w:p w:rsidR="00D80E13" w:rsidRPr="00A74764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A74764">
        <w:rPr>
          <w:rFonts w:ascii="Times New Roman" w:hAnsi="Times New Roman"/>
          <w:sz w:val="28"/>
          <w:szCs w:val="28"/>
        </w:rPr>
        <w:t>Под «бюджетом для граждан» понимается аналитический документ, публикуемый в открытом доступе финансовым органом</w:t>
      </w:r>
      <w:r w:rsidR="00033534">
        <w:rPr>
          <w:rFonts w:ascii="Times New Roman" w:hAnsi="Times New Roman"/>
          <w:sz w:val="28"/>
          <w:szCs w:val="28"/>
        </w:rPr>
        <w:t xml:space="preserve"> администрации Рябовского сельского поселения</w:t>
      </w:r>
      <w:r w:rsidRPr="00A74764">
        <w:rPr>
          <w:rFonts w:ascii="Times New Roman" w:hAnsi="Times New Roman"/>
          <w:sz w:val="28"/>
          <w:szCs w:val="28"/>
        </w:rPr>
        <w:t>, в целях предоставления гражданам актуальной информации о бюджете и отчете о его исполнении, в объективной, простой и доступной для понимания форме.</w:t>
      </w:r>
    </w:p>
    <w:p w:rsidR="00D80E13" w:rsidRPr="0098043E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8043E">
        <w:rPr>
          <w:rFonts w:ascii="Times New Roman" w:hAnsi="Times New Roman"/>
          <w:sz w:val="28"/>
          <w:szCs w:val="28"/>
        </w:rPr>
        <w:t>Публикация «бюдже</w:t>
      </w:r>
      <w:r w:rsidR="00EA5364">
        <w:rPr>
          <w:rFonts w:ascii="Times New Roman" w:hAnsi="Times New Roman"/>
          <w:sz w:val="28"/>
          <w:szCs w:val="28"/>
        </w:rPr>
        <w:t>тов для граждан» -</w:t>
      </w:r>
      <w:r w:rsidRPr="0098043E">
        <w:rPr>
          <w:rFonts w:ascii="Times New Roman" w:hAnsi="Times New Roman"/>
          <w:sz w:val="28"/>
          <w:szCs w:val="28"/>
        </w:rPr>
        <w:t xml:space="preserve"> мера, направленная на повышение прозрачности и открытости муниципальных финансов, усиление подотчетности и общественного контроля.</w:t>
      </w:r>
    </w:p>
    <w:p w:rsidR="00D80E13" w:rsidRPr="00DF2A9C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DF2A9C">
        <w:rPr>
          <w:rFonts w:ascii="Times New Roman" w:hAnsi="Times New Roman"/>
          <w:sz w:val="28"/>
          <w:szCs w:val="28"/>
        </w:rPr>
        <w:t>Разработка и публикация «бюджетов для граждан» будет осуществляться</w:t>
      </w:r>
      <w:r w:rsidR="00033534" w:rsidRPr="00DF2A9C">
        <w:rPr>
          <w:rFonts w:ascii="Times New Roman" w:hAnsi="Times New Roman"/>
          <w:sz w:val="28"/>
          <w:szCs w:val="28"/>
        </w:rPr>
        <w:t xml:space="preserve"> на ежегодной основе</w:t>
      </w:r>
      <w:r w:rsidR="00033534">
        <w:rPr>
          <w:rFonts w:ascii="Times New Roman" w:hAnsi="Times New Roman"/>
          <w:sz w:val="28"/>
          <w:szCs w:val="28"/>
        </w:rPr>
        <w:t xml:space="preserve">, </w:t>
      </w:r>
      <w:r w:rsidRPr="00DF2A9C">
        <w:rPr>
          <w:rFonts w:ascii="Times New Roman" w:hAnsi="Times New Roman"/>
          <w:sz w:val="28"/>
          <w:szCs w:val="28"/>
        </w:rPr>
        <w:t xml:space="preserve">на основе методических рекомендаций Минфина России. </w:t>
      </w:r>
    </w:p>
    <w:p w:rsidR="00D80E13" w:rsidRPr="00033534" w:rsidRDefault="00D80E13" w:rsidP="00033534">
      <w:pPr>
        <w:jc w:val="center"/>
        <w:rPr>
          <w:sz w:val="28"/>
          <w:szCs w:val="28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Pr="008D4ABB" w:rsidRDefault="00C40905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</w:t>
      </w:r>
      <w:r w:rsidR="00E83812">
        <w:rPr>
          <w:rFonts w:ascii="Times New Roman" w:hAnsi="Times New Roman"/>
          <w:sz w:val="24"/>
        </w:rPr>
        <w:t xml:space="preserve"> </w:t>
      </w:r>
      <w:r w:rsidR="00BA4DB1" w:rsidRPr="008D4ABB">
        <w:rPr>
          <w:rFonts w:ascii="Times New Roman" w:hAnsi="Times New Roman"/>
          <w:sz w:val="24"/>
        </w:rPr>
        <w:t xml:space="preserve">к муниципальной программе </w:t>
      </w:r>
    </w:p>
    <w:p w:rsidR="00BA4DB1" w:rsidRPr="008D4ABB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BA4DB1" w:rsidRPr="008D4ABB" w:rsidRDefault="00BA4DB1" w:rsidP="00BA4DB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</w:t>
      </w:r>
      <w:r w:rsidRPr="00BB6DB9">
        <w:rPr>
          <w:rFonts w:ascii="Times New Roman" w:hAnsi="Times New Roman"/>
          <w:b/>
          <w:color w:val="auto"/>
          <w:sz w:val="28"/>
          <w:szCs w:val="28"/>
        </w:rPr>
        <w:t>«Обеспечение финансирования непредвиденных расходов»</w:t>
      </w:r>
    </w:p>
    <w:p w:rsidR="00BA4DB1" w:rsidRPr="00BB6DB9" w:rsidRDefault="00BA4DB1" w:rsidP="00BA4DB1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BA4DB1" w:rsidRPr="008D4ABB" w:rsidTr="009671E3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8021D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875B7D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8021D4">
              <w:rPr>
                <w:rFonts w:ascii="Times New Roman" w:hAnsi="Times New Roman"/>
                <w:sz w:val="24"/>
                <w:szCs w:val="24"/>
              </w:rPr>
              <w:t>2</w:t>
            </w:r>
            <w:r w:rsidR="009461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BB6DB9" w:rsidRDefault="00BA4DB1" w:rsidP="00EA5364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BB6DB9">
              <w:rPr>
                <w:rFonts w:ascii="Times New Roman" w:hAnsi="Times New Roman"/>
                <w:sz w:val="24"/>
              </w:rPr>
              <w:t>Обеспечение в 201</w:t>
            </w:r>
            <w:r w:rsidR="00875B7D">
              <w:rPr>
                <w:rFonts w:ascii="Times New Roman" w:hAnsi="Times New Roman"/>
                <w:sz w:val="24"/>
              </w:rPr>
              <w:t>7</w:t>
            </w:r>
            <w:r w:rsidR="009B0A82">
              <w:rPr>
                <w:rFonts w:ascii="Times New Roman" w:hAnsi="Times New Roman"/>
                <w:sz w:val="24"/>
              </w:rPr>
              <w:t>-2022</w:t>
            </w:r>
            <w:r w:rsidRPr="00BB6DB9">
              <w:rPr>
                <w:rFonts w:ascii="Times New Roman" w:hAnsi="Times New Roman"/>
                <w:sz w:val="24"/>
              </w:rPr>
              <w:t xml:space="preserve"> гг. оперативного финансирования непредвиденных расходов местного бюджета,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875B7D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-   </w:t>
            </w:r>
            <w:r w:rsidR="0094619A">
              <w:rPr>
                <w:rFonts w:ascii="Times New Roman" w:hAnsi="Times New Roman"/>
                <w:sz w:val="24"/>
                <w:szCs w:val="24"/>
              </w:rPr>
              <w:t>40,0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812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100,0тыс.руб.</w:t>
            </w:r>
          </w:p>
          <w:p w:rsidR="008021D4" w:rsidRDefault="008021D4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- </w:t>
            </w:r>
            <w:r w:rsidR="00A45D1B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,0 тыс.руб.</w:t>
            </w:r>
          </w:p>
          <w:p w:rsidR="0035644E" w:rsidRDefault="0035644E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2021год  -   </w:t>
            </w:r>
            <w:r w:rsidR="00A45D1B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,00тыс.руб.</w:t>
            </w:r>
          </w:p>
          <w:p w:rsidR="0094619A" w:rsidRDefault="0094619A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 -   </w:t>
            </w:r>
            <w:r w:rsidR="00A45D1B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,00тыс.руб.</w:t>
            </w:r>
          </w:p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BA4DB1" w:rsidRDefault="00875B7D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-   </w:t>
            </w:r>
            <w:r w:rsidR="008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19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E83812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100,0тыс.руб.</w:t>
            </w:r>
          </w:p>
          <w:p w:rsidR="008021D4" w:rsidRDefault="00A45D1B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 5</w:t>
            </w:r>
            <w:r w:rsidR="008021D4">
              <w:rPr>
                <w:rFonts w:ascii="Times New Roman" w:hAnsi="Times New Roman"/>
                <w:sz w:val="24"/>
                <w:szCs w:val="24"/>
              </w:rPr>
              <w:t>0,0тыс.руб.</w:t>
            </w:r>
          </w:p>
          <w:p w:rsidR="0035644E" w:rsidRDefault="00A45D1B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2021год  -    5</w:t>
            </w:r>
            <w:r w:rsidR="0035644E">
              <w:rPr>
                <w:rFonts w:ascii="Times New Roman" w:hAnsi="Times New Roman"/>
                <w:sz w:val="24"/>
                <w:szCs w:val="24"/>
              </w:rPr>
              <w:t>0,0 тыс.руб</w:t>
            </w:r>
          </w:p>
          <w:p w:rsidR="0094619A" w:rsidRPr="008D4ABB" w:rsidRDefault="0094619A" w:rsidP="00A45D1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2022год   -    </w:t>
            </w:r>
            <w:r w:rsidR="00A45D1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0,0 тыс.руб.</w:t>
            </w:r>
          </w:p>
        </w:tc>
      </w:tr>
    </w:tbl>
    <w:p w:rsidR="00BA4DB1" w:rsidRDefault="00BA4DB1" w:rsidP="00EA5364">
      <w:pPr>
        <w:pStyle w:val="4"/>
        <w:rPr>
          <w:rFonts w:ascii="Times New Roman" w:hAnsi="Times New Roman"/>
          <w:i w:val="0"/>
          <w:color w:val="auto"/>
          <w:sz w:val="28"/>
        </w:rPr>
      </w:pPr>
    </w:p>
    <w:p w:rsidR="00033534" w:rsidRPr="00033534" w:rsidRDefault="00033534" w:rsidP="0003353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t>Краткая характеристика сферы реализации подпрограммы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осуществляется формирование и использование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Резервный фонд формируется как одно из средств обеспечения краткосрочной сбалансированности бюджета. Средства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расходуются на финансирование непредвиденных расходов, под которыми 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Решения о выделении средств из резервного фонда принимаются распоряжением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 xml:space="preserve">и утверждаются Советом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района. Перечисление средств из резервного фонда осуществляется:</w:t>
      </w:r>
    </w:p>
    <w:p w:rsidR="00033534" w:rsidRPr="004624DB" w:rsidRDefault="00033534" w:rsidP="00EA5364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 xml:space="preserve">не позднее 3 суток - для первоочередного жизнеобеспечения пострадавших граждан со дня выхода распоряжения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области;</w:t>
      </w:r>
    </w:p>
    <w:p w:rsidR="00033534" w:rsidRPr="004624DB" w:rsidRDefault="00033534" w:rsidP="00EA5364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>в течение 10 суток – по всем прочим основаниям.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Основным направлением использования средств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4624DB">
        <w:rPr>
          <w:rFonts w:ascii="Times New Roman" w:hAnsi="Times New Roman"/>
          <w:sz w:val="28"/>
          <w:szCs w:val="28"/>
        </w:rPr>
        <w:t xml:space="preserve">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033534" w:rsidRPr="00033534" w:rsidRDefault="00033534" w:rsidP="0003353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t>Ожидаемые результаты реализации подпрограммы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Реализация подпрограммы позволит обеспечить в 201</w:t>
      </w:r>
      <w:r w:rsidR="00875B7D">
        <w:rPr>
          <w:rFonts w:ascii="Times New Roman" w:hAnsi="Times New Roman"/>
          <w:sz w:val="28"/>
          <w:szCs w:val="28"/>
        </w:rPr>
        <w:t>7</w:t>
      </w:r>
      <w:r w:rsidRPr="004624DB">
        <w:rPr>
          <w:rFonts w:ascii="Times New Roman" w:hAnsi="Times New Roman"/>
          <w:sz w:val="28"/>
          <w:szCs w:val="28"/>
        </w:rPr>
        <w:t>-</w:t>
      </w:r>
      <w:r w:rsidR="00875B7D">
        <w:rPr>
          <w:rFonts w:ascii="Times New Roman" w:hAnsi="Times New Roman"/>
          <w:sz w:val="28"/>
          <w:szCs w:val="28"/>
        </w:rPr>
        <w:t>20</w:t>
      </w:r>
      <w:r w:rsidR="00A45D1B">
        <w:rPr>
          <w:rFonts w:ascii="Times New Roman" w:hAnsi="Times New Roman"/>
          <w:sz w:val="28"/>
          <w:szCs w:val="28"/>
        </w:rPr>
        <w:t>22</w:t>
      </w:r>
      <w:r w:rsidRPr="004624DB">
        <w:rPr>
          <w:rFonts w:ascii="Times New Roman" w:hAnsi="Times New Roman"/>
          <w:sz w:val="28"/>
          <w:szCs w:val="28"/>
        </w:rPr>
        <w:t xml:space="preserve"> гг. оперативное финансирование непредвиденных расходов местного бюджета, в т.ч. расходов, связанных с ликвидацией последствий стихийных бедствий и других чрезвычайных ситуаций.</w:t>
      </w:r>
    </w:p>
    <w:p w:rsidR="00033534" w:rsidRPr="009671E3" w:rsidRDefault="00033534" w:rsidP="004C17D8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9671E3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E14EFB" w:rsidRPr="00E14EFB" w:rsidRDefault="00E14EFB" w:rsidP="004C17D8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E14EFB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подпрограммы</w:t>
      </w:r>
    </w:p>
    <w:tbl>
      <w:tblPr>
        <w:tblStyle w:val="Pro-Table"/>
        <w:tblW w:w="8721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655"/>
        <w:gridCol w:w="3814"/>
        <w:gridCol w:w="1026"/>
        <w:gridCol w:w="709"/>
        <w:gridCol w:w="851"/>
        <w:gridCol w:w="870"/>
        <w:gridCol w:w="796"/>
      </w:tblGrid>
      <w:tr w:rsidR="00D1654C" w:rsidRPr="004624DB" w:rsidTr="00D1654C">
        <w:trPr>
          <w:cnfStyle w:val="100000000000"/>
          <w:trHeight w:val="656"/>
        </w:trPr>
        <w:tc>
          <w:tcPr>
            <w:tcW w:w="655" w:type="dxa"/>
          </w:tcPr>
          <w:p w:rsidR="00D1654C" w:rsidRPr="004624DB" w:rsidRDefault="00D1654C" w:rsidP="00E12CD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814" w:type="dxa"/>
          </w:tcPr>
          <w:p w:rsidR="00D1654C" w:rsidRPr="00E14EFB" w:rsidRDefault="00D1654C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6" w:type="dxa"/>
            <w:tcMar>
              <w:left w:w="57" w:type="dxa"/>
              <w:right w:w="57" w:type="dxa"/>
            </w:tcMar>
          </w:tcPr>
          <w:p w:rsidR="00D1654C" w:rsidRPr="00E14EFB" w:rsidRDefault="00D1654C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09" w:type="dxa"/>
          </w:tcPr>
          <w:p w:rsidR="00D1654C" w:rsidRDefault="00D1654C" w:rsidP="00E12CD9">
            <w:pPr>
              <w:pStyle w:val="Pro-Tab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1654C" w:rsidRDefault="00D1654C" w:rsidP="00875B7D">
            <w:pPr>
              <w:rPr>
                <w:b w:val="0"/>
              </w:rPr>
            </w:pPr>
          </w:p>
          <w:p w:rsidR="00D1654C" w:rsidRPr="00875B7D" w:rsidRDefault="00D1654C" w:rsidP="00F0446D">
            <w:pPr>
              <w:tabs>
                <w:tab w:val="left" w:pos="765"/>
              </w:tabs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1654C" w:rsidRDefault="00D1654C" w:rsidP="009B0A82">
            <w:pPr>
              <w:pStyle w:val="a4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1654C" w:rsidRDefault="00D1654C" w:rsidP="009B0A82">
            <w:pPr>
              <w:rPr>
                <w:b w:val="0"/>
              </w:rPr>
            </w:pPr>
          </w:p>
          <w:p w:rsidR="00D1654C" w:rsidRPr="009B0A82" w:rsidRDefault="00D1654C" w:rsidP="009B0A82">
            <w:r w:rsidRPr="009B0A82">
              <w:rPr>
                <w:sz w:val="24"/>
              </w:rPr>
              <w:t>202</w:t>
            </w:r>
            <w:r>
              <w:rPr>
                <w:sz w:val="24"/>
              </w:rPr>
              <w:t>0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D1654C" w:rsidRDefault="00D1654C" w:rsidP="009B0A82">
            <w:pPr>
              <w:pStyle w:val="a4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1654C" w:rsidRDefault="00D1654C" w:rsidP="009B0A82">
            <w:pPr>
              <w:rPr>
                <w:b w:val="0"/>
              </w:rPr>
            </w:pPr>
          </w:p>
          <w:p w:rsidR="00D1654C" w:rsidRPr="009B0A82" w:rsidRDefault="00D1654C" w:rsidP="009B0A82">
            <w:r w:rsidRPr="009B0A82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:rsidR="00D1654C" w:rsidRDefault="00D1654C" w:rsidP="009B0A82">
            <w:pPr>
              <w:pStyle w:val="a4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1654C" w:rsidRDefault="00D1654C" w:rsidP="009B0A82">
            <w:pPr>
              <w:rPr>
                <w:b w:val="0"/>
              </w:rPr>
            </w:pPr>
          </w:p>
          <w:p w:rsidR="00D1654C" w:rsidRPr="009B0A82" w:rsidRDefault="00D1654C" w:rsidP="009B0A82">
            <w:r w:rsidRPr="009B0A82">
              <w:rPr>
                <w:sz w:val="24"/>
              </w:rPr>
              <w:t>2022</w:t>
            </w:r>
          </w:p>
        </w:tc>
      </w:tr>
      <w:tr w:rsidR="00D1654C" w:rsidRPr="004624DB" w:rsidTr="00D1654C">
        <w:trPr>
          <w:trHeight w:val="2084"/>
        </w:trPr>
        <w:tc>
          <w:tcPr>
            <w:tcW w:w="655" w:type="dxa"/>
          </w:tcPr>
          <w:p w:rsidR="00D1654C" w:rsidRPr="004624DB" w:rsidRDefault="00D1654C" w:rsidP="00E12CD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14" w:type="dxa"/>
          </w:tcPr>
          <w:p w:rsidR="00D1654C" w:rsidRPr="00E14EFB" w:rsidRDefault="00D1654C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Рябовского сельского поселения </w:t>
            </w:r>
            <w:r w:rsidRPr="00E14EFB">
              <w:rPr>
                <w:rFonts w:ascii="Times New Roman" w:hAnsi="Times New Roman"/>
                <w:sz w:val="24"/>
                <w:szCs w:val="24"/>
              </w:rPr>
              <w:t>Лухского муниципального района  Ивановской области</w:t>
            </w:r>
          </w:p>
        </w:tc>
        <w:tc>
          <w:tcPr>
            <w:tcW w:w="1026" w:type="dxa"/>
          </w:tcPr>
          <w:p w:rsidR="00D1654C" w:rsidRPr="00E14EFB" w:rsidRDefault="00D1654C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709" w:type="dxa"/>
          </w:tcPr>
          <w:p w:rsidR="00D1654C" w:rsidRDefault="00D1654C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54C" w:rsidRDefault="00D1654C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54C" w:rsidRPr="009671E3" w:rsidRDefault="00D1654C" w:rsidP="009671E3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1654C" w:rsidRDefault="00D1654C" w:rsidP="00875B7D">
            <w:pPr>
              <w:pStyle w:val="1"/>
              <w:outlineLvl w:val="0"/>
            </w:pPr>
            <w:r>
              <w:t xml:space="preserve">      </w:t>
            </w:r>
          </w:p>
          <w:p w:rsidR="00D1654C" w:rsidRDefault="00D1654C" w:rsidP="009671E3">
            <w:r>
              <w:t xml:space="preserve">        </w:t>
            </w:r>
          </w:p>
          <w:p w:rsidR="00D1654C" w:rsidRPr="009671E3" w:rsidRDefault="00D1654C" w:rsidP="009671E3">
            <w:pPr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>0</w:t>
            </w:r>
            <w:r>
              <w:t xml:space="preserve">    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D1654C" w:rsidRDefault="00D1654C">
            <w:pPr>
              <w:spacing w:after="200" w:line="276" w:lineRule="auto"/>
              <w:rPr>
                <w:sz w:val="28"/>
                <w:szCs w:val="28"/>
              </w:rPr>
            </w:pPr>
          </w:p>
          <w:p w:rsidR="00D1654C" w:rsidRDefault="00D1654C" w:rsidP="0080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D1654C" w:rsidRPr="009671E3" w:rsidRDefault="00D1654C" w:rsidP="0080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:rsidR="00D1654C" w:rsidRDefault="00D1654C">
            <w:pPr>
              <w:spacing w:after="200" w:line="276" w:lineRule="auto"/>
              <w:rPr>
                <w:sz w:val="28"/>
                <w:szCs w:val="28"/>
              </w:rPr>
            </w:pPr>
          </w:p>
          <w:p w:rsidR="00D1654C" w:rsidRDefault="00D1654C">
            <w:pPr>
              <w:spacing w:after="200" w:line="276" w:lineRule="auto"/>
              <w:rPr>
                <w:sz w:val="28"/>
                <w:szCs w:val="28"/>
              </w:rPr>
            </w:pPr>
          </w:p>
          <w:p w:rsidR="00D1654C" w:rsidRDefault="00D1654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D1654C" w:rsidRPr="009671E3" w:rsidRDefault="00D1654C" w:rsidP="009B0A82">
            <w:pPr>
              <w:rPr>
                <w:sz w:val="28"/>
                <w:szCs w:val="28"/>
              </w:rPr>
            </w:pPr>
          </w:p>
        </w:tc>
      </w:tr>
    </w:tbl>
    <w:p w:rsidR="002508C9" w:rsidRPr="004624DB" w:rsidRDefault="002508C9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Отчетные значения по целевым показателям определяются на основе данных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/>
          <w:sz w:val="28"/>
          <w:szCs w:val="28"/>
        </w:rPr>
        <w:t xml:space="preserve">Рябовского сельского 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2508C9" w:rsidRPr="002508C9" w:rsidRDefault="002508C9" w:rsidP="00EA536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2508C9">
        <w:rPr>
          <w:rFonts w:ascii="Times New Roman" w:hAnsi="Times New Roman"/>
          <w:i w:val="0"/>
          <w:color w:val="auto"/>
          <w:sz w:val="28"/>
        </w:rPr>
        <w:t>Мероприятия подпрограммы</w:t>
      </w:r>
    </w:p>
    <w:p w:rsidR="002508C9" w:rsidRPr="004624DB" w:rsidRDefault="002508C9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предполагается осуществление операций и функций по формированию и расходованию средств резервного фонда администрации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2508C9" w:rsidRPr="004624DB" w:rsidRDefault="002508C9" w:rsidP="00EA5364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Ответственным исполнителем выполнения мероприятий подпрограммы выступает </w:t>
      </w:r>
      <w:r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4624DB">
        <w:rPr>
          <w:rFonts w:ascii="Times New Roman" w:hAnsi="Times New Roman"/>
          <w:sz w:val="28"/>
          <w:szCs w:val="28"/>
        </w:rPr>
        <w:t xml:space="preserve"> Лухского муниципального района</w:t>
      </w:r>
      <w:r w:rsidRPr="004624DB">
        <w:rPr>
          <w:rFonts w:ascii="Times New Roman" w:hAnsi="Times New Roman"/>
          <w:b/>
          <w:sz w:val="28"/>
          <w:szCs w:val="28"/>
        </w:rPr>
        <w:t xml:space="preserve"> </w:t>
      </w:r>
      <w:r w:rsidRPr="004624DB">
        <w:rPr>
          <w:rFonts w:ascii="Times New Roman" w:hAnsi="Times New Roman"/>
          <w:sz w:val="28"/>
          <w:szCs w:val="28"/>
        </w:rPr>
        <w:t>Ивановской области.</w:t>
      </w:r>
    </w:p>
    <w:p w:rsidR="00BB6DB9" w:rsidRDefault="00BB6DB9" w:rsidP="002508C9">
      <w:pPr>
        <w:rPr>
          <w:sz w:val="28"/>
          <w:szCs w:val="28"/>
        </w:rPr>
      </w:pPr>
    </w:p>
    <w:p w:rsidR="00BB6DB9" w:rsidRPr="00BB6DB9" w:rsidRDefault="00BB6DB9" w:rsidP="004C17D8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t>Ресурсное обеспечение мероприятий подпрограммы</w:t>
      </w:r>
    </w:p>
    <w:p w:rsidR="00BB6DB9" w:rsidRPr="004624DB" w:rsidRDefault="00BB6DB9" w:rsidP="00BB6DB9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8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3825"/>
        <w:gridCol w:w="1134"/>
        <w:gridCol w:w="851"/>
        <w:gridCol w:w="960"/>
        <w:gridCol w:w="15"/>
        <w:gridCol w:w="900"/>
        <w:gridCol w:w="15"/>
      </w:tblGrid>
      <w:tr w:rsidR="00D1654C" w:rsidRPr="004624DB" w:rsidTr="00D1654C">
        <w:trPr>
          <w:cnfStyle w:val="100000000000"/>
          <w:trHeight w:val="959"/>
        </w:trPr>
        <w:tc>
          <w:tcPr>
            <w:tcW w:w="853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п/п</w:t>
            </w:r>
          </w:p>
        </w:tc>
        <w:tc>
          <w:tcPr>
            <w:tcW w:w="3825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134" w:type="dxa"/>
          </w:tcPr>
          <w:p w:rsidR="00D1654C" w:rsidRPr="00E83812" w:rsidRDefault="00D1654C" w:rsidP="00F0446D">
            <w:pPr>
              <w:spacing w:before="40" w:after="40"/>
              <w:jc w:val="center"/>
              <w:rPr>
                <w:sz w:val="24"/>
              </w:rPr>
            </w:pPr>
            <w:r w:rsidRPr="00E83812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</w:tc>
        <w:tc>
          <w:tcPr>
            <w:tcW w:w="851" w:type="dxa"/>
          </w:tcPr>
          <w:p w:rsidR="00D1654C" w:rsidRPr="009671E3" w:rsidRDefault="00D1654C" w:rsidP="00F0446D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75" w:type="dxa"/>
            <w:gridSpan w:val="2"/>
          </w:tcPr>
          <w:p w:rsidR="00D1654C" w:rsidRPr="008021D4" w:rsidRDefault="00D1654C" w:rsidP="00F0446D">
            <w:pPr>
              <w:spacing w:before="40" w:after="40"/>
              <w:rPr>
                <w:sz w:val="24"/>
              </w:rPr>
            </w:pPr>
            <w:r>
              <w:rPr>
                <w:b w:val="0"/>
                <w:sz w:val="24"/>
              </w:rPr>
              <w:t xml:space="preserve">  </w:t>
            </w:r>
            <w:r w:rsidRPr="008021D4">
              <w:rPr>
                <w:sz w:val="24"/>
              </w:rPr>
              <w:t xml:space="preserve"> 202</w:t>
            </w:r>
            <w:r>
              <w:rPr>
                <w:sz w:val="24"/>
              </w:rPr>
              <w:t>1</w:t>
            </w:r>
          </w:p>
        </w:tc>
        <w:tc>
          <w:tcPr>
            <w:tcW w:w="915" w:type="dxa"/>
            <w:gridSpan w:val="2"/>
          </w:tcPr>
          <w:p w:rsidR="00D1654C" w:rsidRPr="00160757" w:rsidRDefault="00D1654C" w:rsidP="009B0A82">
            <w:pPr>
              <w:spacing w:before="40" w:after="40"/>
              <w:rPr>
                <w:sz w:val="24"/>
              </w:rPr>
            </w:pPr>
            <w:r w:rsidRPr="00160757">
              <w:rPr>
                <w:sz w:val="24"/>
              </w:rPr>
              <w:t>2022</w:t>
            </w:r>
          </w:p>
        </w:tc>
      </w:tr>
      <w:tr w:rsidR="00D1654C" w:rsidRPr="004624DB" w:rsidTr="00D1654C">
        <w:trPr>
          <w:trHeight w:val="384"/>
        </w:trPr>
        <w:tc>
          <w:tcPr>
            <w:tcW w:w="853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25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1134" w:type="dxa"/>
          </w:tcPr>
          <w:p w:rsidR="00D1654C" w:rsidRPr="00E14EFB" w:rsidRDefault="00D1654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51" w:type="dxa"/>
          </w:tcPr>
          <w:p w:rsidR="00D1654C" w:rsidRPr="009671E3" w:rsidRDefault="00D1654C" w:rsidP="009671E3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50,0</w:t>
            </w:r>
            <w:r w:rsidRPr="009671E3">
              <w:rPr>
                <w:sz w:val="24"/>
              </w:rPr>
              <w:tab/>
            </w:r>
          </w:p>
        </w:tc>
        <w:tc>
          <w:tcPr>
            <w:tcW w:w="975" w:type="dxa"/>
            <w:gridSpan w:val="2"/>
          </w:tcPr>
          <w:p w:rsidR="00D1654C" w:rsidRPr="008021D4" w:rsidRDefault="00D1654C" w:rsidP="008021D4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15" w:type="dxa"/>
            <w:gridSpan w:val="2"/>
          </w:tcPr>
          <w:p w:rsidR="00D1654C" w:rsidRPr="00160757" w:rsidRDefault="00D1654C" w:rsidP="009B0A82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D1654C" w:rsidRPr="004624DB" w:rsidTr="00D1654C">
        <w:trPr>
          <w:trHeight w:val="384"/>
        </w:trPr>
        <w:tc>
          <w:tcPr>
            <w:tcW w:w="853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25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1134" w:type="dxa"/>
          </w:tcPr>
          <w:p w:rsidR="00D1654C" w:rsidRPr="00E14EFB" w:rsidRDefault="00D1654C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D1654C" w:rsidRPr="00E14EFB" w:rsidRDefault="00D1654C" w:rsidP="009671E3">
            <w:pPr>
              <w:spacing w:before="40" w:after="40"/>
              <w:jc w:val="center"/>
            </w:pPr>
          </w:p>
        </w:tc>
        <w:tc>
          <w:tcPr>
            <w:tcW w:w="975" w:type="dxa"/>
            <w:gridSpan w:val="2"/>
          </w:tcPr>
          <w:p w:rsidR="00D1654C" w:rsidRPr="00E14EFB" w:rsidRDefault="00D1654C" w:rsidP="009671E3">
            <w:pPr>
              <w:spacing w:before="40" w:after="40"/>
              <w:jc w:val="center"/>
            </w:pPr>
          </w:p>
        </w:tc>
        <w:tc>
          <w:tcPr>
            <w:tcW w:w="915" w:type="dxa"/>
            <w:gridSpan w:val="2"/>
          </w:tcPr>
          <w:p w:rsidR="00D1654C" w:rsidRPr="00E14EFB" w:rsidRDefault="00D1654C" w:rsidP="009671E3">
            <w:pPr>
              <w:spacing w:before="40" w:after="40"/>
              <w:jc w:val="center"/>
            </w:pPr>
          </w:p>
        </w:tc>
      </w:tr>
      <w:tr w:rsidR="00D1654C" w:rsidRPr="004624DB" w:rsidTr="00D1654C">
        <w:trPr>
          <w:gridAfter w:val="1"/>
          <w:wAfter w:w="15" w:type="dxa"/>
          <w:trHeight w:val="367"/>
        </w:trPr>
        <w:tc>
          <w:tcPr>
            <w:tcW w:w="853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25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1134" w:type="dxa"/>
          </w:tcPr>
          <w:p w:rsidR="00D1654C" w:rsidRPr="00E14EFB" w:rsidRDefault="00D1654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51" w:type="dxa"/>
          </w:tcPr>
          <w:p w:rsidR="00D1654C" w:rsidRPr="009671E3" w:rsidRDefault="00D1654C" w:rsidP="009671E3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60" w:type="dxa"/>
          </w:tcPr>
          <w:p w:rsidR="00D1654C" w:rsidRPr="008021D4" w:rsidRDefault="00D1654C" w:rsidP="008021D4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 50,0</w:t>
            </w:r>
          </w:p>
        </w:tc>
        <w:tc>
          <w:tcPr>
            <w:tcW w:w="915" w:type="dxa"/>
            <w:gridSpan w:val="2"/>
          </w:tcPr>
          <w:p w:rsidR="00D1654C" w:rsidRPr="00160757" w:rsidRDefault="00D1654C" w:rsidP="009B0A82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D1654C" w:rsidRPr="004624DB" w:rsidTr="00D1654C">
        <w:trPr>
          <w:gridAfter w:val="1"/>
          <w:wAfter w:w="15" w:type="dxa"/>
          <w:trHeight w:val="1262"/>
        </w:trPr>
        <w:tc>
          <w:tcPr>
            <w:tcW w:w="853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3825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Резервный фонд администрации  Рябовского сельского поселения Лухского муниципального района Ивановской области</w:t>
            </w:r>
          </w:p>
        </w:tc>
        <w:tc>
          <w:tcPr>
            <w:tcW w:w="1134" w:type="dxa"/>
          </w:tcPr>
          <w:p w:rsidR="00D1654C" w:rsidRDefault="00D1654C" w:rsidP="009671E3">
            <w:pPr>
              <w:spacing w:before="40" w:after="40"/>
              <w:jc w:val="center"/>
              <w:rPr>
                <w:sz w:val="24"/>
              </w:rPr>
            </w:pPr>
          </w:p>
          <w:p w:rsidR="00D1654C" w:rsidRPr="00E14EFB" w:rsidRDefault="00D1654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51" w:type="dxa"/>
          </w:tcPr>
          <w:p w:rsidR="00D1654C" w:rsidRDefault="00D1654C" w:rsidP="009671E3">
            <w:pPr>
              <w:spacing w:before="40" w:after="40"/>
              <w:jc w:val="center"/>
            </w:pPr>
          </w:p>
          <w:p w:rsidR="00D1654C" w:rsidRPr="009671E3" w:rsidRDefault="00D1654C" w:rsidP="009671E3">
            <w:pPr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60" w:type="dxa"/>
          </w:tcPr>
          <w:p w:rsidR="00D1654C" w:rsidRDefault="00D1654C" w:rsidP="009671E3">
            <w:pPr>
              <w:spacing w:before="40" w:after="40"/>
              <w:jc w:val="center"/>
            </w:pPr>
          </w:p>
          <w:p w:rsidR="00D1654C" w:rsidRPr="008021D4" w:rsidRDefault="00D1654C" w:rsidP="008021D4">
            <w:pPr>
              <w:rPr>
                <w:sz w:val="24"/>
              </w:rPr>
            </w:pPr>
            <w:r>
              <w:rPr>
                <w:sz w:val="24"/>
              </w:rPr>
              <w:t xml:space="preserve">    50,0</w:t>
            </w:r>
          </w:p>
        </w:tc>
        <w:tc>
          <w:tcPr>
            <w:tcW w:w="915" w:type="dxa"/>
            <w:gridSpan w:val="2"/>
          </w:tcPr>
          <w:p w:rsidR="00D1654C" w:rsidRDefault="00D1654C" w:rsidP="009671E3">
            <w:pPr>
              <w:spacing w:before="40" w:after="40"/>
              <w:jc w:val="center"/>
            </w:pPr>
          </w:p>
          <w:p w:rsidR="00D1654C" w:rsidRPr="0001592D" w:rsidRDefault="00D1654C" w:rsidP="009B0A82">
            <w:pPr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</w:tbl>
    <w:p w:rsidR="00BB6DB9" w:rsidRDefault="00BB6DB9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3309DE" w:rsidRDefault="003309DE" w:rsidP="00BB6DB9">
      <w:pPr>
        <w:spacing w:after="200" w:line="276" w:lineRule="auto"/>
        <w:rPr>
          <w:sz w:val="28"/>
          <w:szCs w:val="28"/>
        </w:rPr>
      </w:pPr>
    </w:p>
    <w:p w:rsidR="003309DE" w:rsidRDefault="003309DE" w:rsidP="00BB6DB9">
      <w:pPr>
        <w:spacing w:after="200" w:line="276" w:lineRule="auto"/>
        <w:rPr>
          <w:sz w:val="28"/>
          <w:szCs w:val="28"/>
        </w:rPr>
      </w:pPr>
    </w:p>
    <w:p w:rsidR="004C17D8" w:rsidRPr="004624DB" w:rsidRDefault="004C17D8" w:rsidP="00BB6DB9">
      <w:pPr>
        <w:spacing w:after="200" w:line="276" w:lineRule="auto"/>
        <w:rPr>
          <w:sz w:val="28"/>
          <w:szCs w:val="28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E14EFB" w:rsidRPr="008D4ABB" w:rsidRDefault="00E14EFB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 w:rsidR="00C40905">
        <w:rPr>
          <w:rFonts w:ascii="Times New Roman" w:hAnsi="Times New Roman"/>
          <w:sz w:val="24"/>
        </w:rPr>
        <w:t>3</w:t>
      </w:r>
      <w:r w:rsidRPr="008D4ABB">
        <w:rPr>
          <w:rFonts w:ascii="Times New Roman" w:hAnsi="Times New Roman"/>
          <w:sz w:val="24"/>
        </w:rPr>
        <w:t xml:space="preserve"> к муниципальной программе </w:t>
      </w:r>
    </w:p>
    <w:p w:rsidR="00E14EFB" w:rsidRPr="008D4ABB" w:rsidRDefault="00E14EFB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E14EFB" w:rsidRPr="008D4ABB" w:rsidRDefault="00E14EFB" w:rsidP="004C17D8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 </w:t>
      </w:r>
      <w:r w:rsidRPr="00631EBC">
        <w:rPr>
          <w:b/>
          <w:color w:val="000000"/>
          <w:sz w:val="20"/>
          <w:szCs w:val="20"/>
        </w:rPr>
        <w:t>«</w:t>
      </w:r>
      <w:r w:rsidRPr="00E14EFB">
        <w:rPr>
          <w:rFonts w:ascii="Times New Roman" w:hAnsi="Times New Roman" w:cs="Times New Roman"/>
          <w:b/>
          <w:color w:val="auto"/>
          <w:sz w:val="28"/>
          <w:szCs w:val="28"/>
        </w:rPr>
        <w:t>Укрепление кадрового потенциала муниципальной службы администрации Рябовского сельского поселения»</w:t>
      </w:r>
    </w:p>
    <w:p w:rsidR="00E14EFB" w:rsidRPr="00BB6DB9" w:rsidRDefault="00E14EFB" w:rsidP="00E14EFB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E14EFB" w:rsidRPr="008D4ABB" w:rsidTr="00E12CD9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8021D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9671E3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8021D4">
              <w:rPr>
                <w:rFonts w:ascii="Times New Roman" w:hAnsi="Times New Roman"/>
                <w:sz w:val="24"/>
                <w:szCs w:val="24"/>
              </w:rPr>
              <w:t>2</w:t>
            </w:r>
            <w:r w:rsidR="009B0A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CE" w:rsidRPr="00A502CE" w:rsidRDefault="00A502CE" w:rsidP="00E14EFB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A502CE">
              <w:rPr>
                <w:rFonts w:ascii="Times New Roman" w:hAnsi="Times New Roman"/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  <w:r w:rsidRPr="00A502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E14EFB" w:rsidRPr="00E14EFB" w:rsidRDefault="00E14EFB" w:rsidP="00E14EFB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E14EFB">
              <w:rPr>
                <w:rFonts w:ascii="Times New Roman" w:hAnsi="Times New Roman"/>
                <w:sz w:val="24"/>
              </w:rPr>
              <w:t>совершенствование профессиональных</w:t>
            </w:r>
            <w:r w:rsidR="00A502CE">
              <w:rPr>
                <w:rFonts w:ascii="Times New Roman" w:hAnsi="Times New Roman"/>
                <w:sz w:val="24"/>
              </w:rPr>
              <w:t xml:space="preserve"> качеств муниципальных служащих;</w:t>
            </w:r>
          </w:p>
          <w:p w:rsidR="00E14EFB" w:rsidRPr="00BB6DB9" w:rsidRDefault="00E14EFB" w:rsidP="00E12CD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E14EFB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 xml:space="preserve"> год –    </w:t>
            </w:r>
            <w:r w:rsidR="00B30618">
              <w:rPr>
                <w:rFonts w:ascii="Times New Roman" w:hAnsi="Times New Roman"/>
                <w:sz w:val="24"/>
                <w:szCs w:val="24"/>
              </w:rPr>
              <w:t>9</w:t>
            </w:r>
            <w:r w:rsidR="00F0446D">
              <w:rPr>
                <w:rFonts w:ascii="Times New Roman" w:hAnsi="Times New Roman"/>
                <w:sz w:val="24"/>
                <w:szCs w:val="24"/>
              </w:rPr>
              <w:t>,0</w:t>
            </w:r>
            <w:r w:rsidR="00E14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83812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20,0 тыс. руб.</w:t>
            </w:r>
          </w:p>
          <w:p w:rsidR="009671E3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 20,0 тыс.руб.</w:t>
            </w:r>
          </w:p>
          <w:p w:rsidR="008021D4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 -     20,0 тыс.руб.</w:t>
            </w:r>
          </w:p>
          <w:p w:rsidR="009B0A82" w:rsidRPr="008D4ABB" w:rsidRDefault="009B0A8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 -     20,0 тыс.руб.</w:t>
            </w:r>
          </w:p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E14EFB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18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 w:rsidR="00B30618">
              <w:rPr>
                <w:rFonts w:ascii="Times New Roman" w:hAnsi="Times New Roman"/>
                <w:sz w:val="24"/>
                <w:szCs w:val="24"/>
              </w:rPr>
              <w:t>9</w:t>
            </w:r>
            <w:r w:rsidR="00F0446D">
              <w:rPr>
                <w:rFonts w:ascii="Times New Roman" w:hAnsi="Times New Roman"/>
                <w:sz w:val="24"/>
                <w:szCs w:val="24"/>
              </w:rPr>
              <w:t>,0</w:t>
            </w:r>
            <w:r w:rsidR="00E14EF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14EFB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20,0 тыс. руб.</w:t>
            </w:r>
          </w:p>
          <w:p w:rsidR="00B4569E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20,0 тыс.руб.</w:t>
            </w:r>
          </w:p>
          <w:p w:rsidR="000F018C" w:rsidRDefault="000F018C" w:rsidP="00F0446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20,0 тыс.руб.</w:t>
            </w:r>
          </w:p>
          <w:p w:rsidR="009B0A82" w:rsidRPr="008D4ABB" w:rsidRDefault="009B0A82" w:rsidP="00F0446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    20,0 тыс.руб.</w:t>
            </w:r>
          </w:p>
        </w:tc>
      </w:tr>
    </w:tbl>
    <w:p w:rsidR="00BB6DB9" w:rsidRDefault="00BB6DB9">
      <w:pPr>
        <w:rPr>
          <w:sz w:val="28"/>
          <w:szCs w:val="28"/>
        </w:rPr>
      </w:pPr>
    </w:p>
    <w:p w:rsidR="00A502CE" w:rsidRDefault="00A502CE">
      <w:pPr>
        <w:rPr>
          <w:sz w:val="28"/>
          <w:szCs w:val="28"/>
        </w:rPr>
      </w:pPr>
    </w:p>
    <w:p w:rsidR="00A502CE" w:rsidRPr="00BB6DB9" w:rsidRDefault="00A502CE" w:rsidP="00A502CE">
      <w:pPr>
        <w:pStyle w:val="Pro-TabName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t>Ресурсное обеспечение мероприятий подпрограммы</w:t>
      </w:r>
    </w:p>
    <w:p w:rsidR="00A502CE" w:rsidRPr="004624DB" w:rsidRDefault="00A502CE" w:rsidP="00A502CE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"/>
        <w:gridCol w:w="4203"/>
        <w:gridCol w:w="890"/>
        <w:gridCol w:w="851"/>
        <w:gridCol w:w="850"/>
        <w:gridCol w:w="960"/>
        <w:gridCol w:w="990"/>
      </w:tblGrid>
      <w:tr w:rsidR="00160757" w:rsidRPr="004624DB" w:rsidTr="00160757">
        <w:trPr>
          <w:cnfStyle w:val="100000000000"/>
          <w:trHeight w:val="995"/>
        </w:trPr>
        <w:tc>
          <w:tcPr>
            <w:tcW w:w="719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п/п</w:t>
            </w:r>
          </w:p>
        </w:tc>
        <w:tc>
          <w:tcPr>
            <w:tcW w:w="4203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890" w:type="dxa"/>
          </w:tcPr>
          <w:p w:rsidR="00160757" w:rsidRPr="00E14EFB" w:rsidRDefault="00160757" w:rsidP="00087D0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851" w:type="dxa"/>
          </w:tcPr>
          <w:p w:rsidR="00160757" w:rsidRPr="00E14EFB" w:rsidRDefault="00160757" w:rsidP="00087D0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850" w:type="dxa"/>
          </w:tcPr>
          <w:p w:rsidR="00160757" w:rsidRPr="00B4569E" w:rsidRDefault="00160757" w:rsidP="00087D09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60" w:type="dxa"/>
          </w:tcPr>
          <w:p w:rsidR="00160757" w:rsidRPr="000F018C" w:rsidRDefault="00160757" w:rsidP="00087D09">
            <w:pPr>
              <w:spacing w:before="40" w:after="40"/>
              <w:rPr>
                <w:sz w:val="24"/>
              </w:rPr>
            </w:pPr>
            <w:r>
              <w:rPr>
                <w:b w:val="0"/>
                <w:sz w:val="24"/>
              </w:rPr>
              <w:t xml:space="preserve"> </w:t>
            </w:r>
            <w:r>
              <w:rPr>
                <w:sz w:val="24"/>
              </w:rPr>
              <w:t xml:space="preserve"> 2021</w:t>
            </w:r>
          </w:p>
        </w:tc>
        <w:tc>
          <w:tcPr>
            <w:tcW w:w="990" w:type="dxa"/>
          </w:tcPr>
          <w:p w:rsidR="00160757" w:rsidRPr="00160757" w:rsidRDefault="00160757" w:rsidP="00160757">
            <w:pPr>
              <w:spacing w:before="40" w:after="40"/>
              <w:rPr>
                <w:sz w:val="24"/>
              </w:rPr>
            </w:pPr>
            <w:r w:rsidRPr="00160757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</w:tr>
      <w:tr w:rsidR="00160757" w:rsidRPr="004624DB" w:rsidTr="00160757">
        <w:trPr>
          <w:trHeight w:val="397"/>
        </w:trPr>
        <w:tc>
          <w:tcPr>
            <w:tcW w:w="719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890" w:type="dxa"/>
          </w:tcPr>
          <w:p w:rsidR="00160757" w:rsidRDefault="00160757" w:rsidP="00E12CD9">
            <w:pPr>
              <w:spacing w:before="40" w:after="40"/>
              <w:jc w:val="center"/>
              <w:rPr>
                <w:sz w:val="24"/>
              </w:rPr>
            </w:pPr>
          </w:p>
          <w:p w:rsidR="00160757" w:rsidRDefault="00B30618" w:rsidP="00B4569E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      9</w:t>
            </w:r>
            <w:r w:rsidR="00160757">
              <w:rPr>
                <w:sz w:val="24"/>
              </w:rPr>
              <w:t>,0</w:t>
            </w:r>
          </w:p>
          <w:p w:rsidR="00160757" w:rsidRPr="00E14EFB" w:rsidRDefault="00160757" w:rsidP="00B4569E">
            <w:pPr>
              <w:spacing w:before="40" w:after="40"/>
              <w:rPr>
                <w:sz w:val="24"/>
              </w:rPr>
            </w:pPr>
          </w:p>
        </w:tc>
        <w:tc>
          <w:tcPr>
            <w:tcW w:w="851" w:type="dxa"/>
          </w:tcPr>
          <w:p w:rsidR="00160757" w:rsidRDefault="00160757" w:rsidP="00B4569E">
            <w:pPr>
              <w:jc w:val="center"/>
              <w:rPr>
                <w:sz w:val="24"/>
              </w:rPr>
            </w:pPr>
          </w:p>
          <w:p w:rsidR="00160757" w:rsidRPr="00B4569E" w:rsidRDefault="00160757" w:rsidP="00B456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850" w:type="dxa"/>
          </w:tcPr>
          <w:p w:rsidR="00160757" w:rsidRPr="00B4569E" w:rsidRDefault="00160757" w:rsidP="000F018C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960" w:type="dxa"/>
          </w:tcPr>
          <w:p w:rsidR="00160757" w:rsidRPr="000F018C" w:rsidRDefault="00160757" w:rsidP="000F018C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0F018C">
              <w:rPr>
                <w:b w:val="0"/>
                <w:sz w:val="24"/>
                <w:szCs w:val="24"/>
              </w:rPr>
              <w:t xml:space="preserve">   20,0</w:t>
            </w:r>
          </w:p>
        </w:tc>
        <w:tc>
          <w:tcPr>
            <w:tcW w:w="990" w:type="dxa"/>
          </w:tcPr>
          <w:p w:rsidR="00160757" w:rsidRPr="000F018C" w:rsidRDefault="00160757" w:rsidP="00160757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20,0</w:t>
            </w:r>
          </w:p>
        </w:tc>
      </w:tr>
      <w:tr w:rsidR="00160757" w:rsidRPr="004624DB" w:rsidTr="00160757">
        <w:trPr>
          <w:trHeight w:val="382"/>
        </w:trPr>
        <w:tc>
          <w:tcPr>
            <w:tcW w:w="719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890" w:type="dxa"/>
          </w:tcPr>
          <w:p w:rsidR="00160757" w:rsidRPr="00E14EFB" w:rsidRDefault="00160757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160757" w:rsidRPr="00E14EFB" w:rsidRDefault="00160757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160757" w:rsidRPr="00E14EFB" w:rsidRDefault="00160757" w:rsidP="009671E3">
            <w:pPr>
              <w:spacing w:before="40" w:after="40"/>
              <w:jc w:val="center"/>
            </w:pPr>
          </w:p>
        </w:tc>
        <w:tc>
          <w:tcPr>
            <w:tcW w:w="960" w:type="dxa"/>
          </w:tcPr>
          <w:p w:rsidR="00160757" w:rsidRPr="00E14EFB" w:rsidRDefault="00160757" w:rsidP="009671E3">
            <w:pPr>
              <w:spacing w:before="40" w:after="40"/>
              <w:jc w:val="center"/>
            </w:pPr>
          </w:p>
        </w:tc>
        <w:tc>
          <w:tcPr>
            <w:tcW w:w="990" w:type="dxa"/>
          </w:tcPr>
          <w:p w:rsidR="00160757" w:rsidRPr="00E14EFB" w:rsidRDefault="00160757" w:rsidP="009671E3">
            <w:pPr>
              <w:spacing w:before="40" w:after="40"/>
              <w:jc w:val="center"/>
            </w:pPr>
          </w:p>
        </w:tc>
      </w:tr>
      <w:tr w:rsidR="00160757" w:rsidRPr="004624DB" w:rsidTr="00160757">
        <w:trPr>
          <w:trHeight w:val="397"/>
        </w:trPr>
        <w:tc>
          <w:tcPr>
            <w:tcW w:w="719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890" w:type="dxa"/>
          </w:tcPr>
          <w:p w:rsidR="00160757" w:rsidRPr="00E14EFB" w:rsidRDefault="00B30618" w:rsidP="00B30618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9,</w:t>
            </w:r>
            <w:r w:rsidR="00160757"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60757" w:rsidRPr="00E14EFB" w:rsidRDefault="0016075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850" w:type="dxa"/>
          </w:tcPr>
          <w:p w:rsidR="00160757" w:rsidRPr="00B4569E" w:rsidRDefault="00160757" w:rsidP="000F018C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60" w:type="dxa"/>
          </w:tcPr>
          <w:p w:rsidR="00160757" w:rsidRPr="000F018C" w:rsidRDefault="00160757" w:rsidP="000F018C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20,0</w:t>
            </w:r>
          </w:p>
        </w:tc>
        <w:tc>
          <w:tcPr>
            <w:tcW w:w="990" w:type="dxa"/>
          </w:tcPr>
          <w:p w:rsidR="00160757" w:rsidRPr="00160757" w:rsidRDefault="00160757" w:rsidP="00160757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  <w:tr w:rsidR="00160757" w:rsidRPr="004624DB" w:rsidTr="00160757">
        <w:trPr>
          <w:trHeight w:val="2222"/>
        </w:trPr>
        <w:tc>
          <w:tcPr>
            <w:tcW w:w="719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4203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A502CE">
              <w:rPr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</w:p>
        </w:tc>
        <w:tc>
          <w:tcPr>
            <w:tcW w:w="890" w:type="dxa"/>
          </w:tcPr>
          <w:p w:rsidR="00160757" w:rsidRDefault="00160757" w:rsidP="00E12CD9">
            <w:pPr>
              <w:spacing w:before="40" w:after="40"/>
              <w:jc w:val="center"/>
              <w:rPr>
                <w:sz w:val="24"/>
              </w:rPr>
            </w:pPr>
          </w:p>
          <w:p w:rsidR="00160757" w:rsidRDefault="00160757" w:rsidP="00E12CD9">
            <w:pPr>
              <w:spacing w:before="40" w:after="40"/>
              <w:jc w:val="center"/>
              <w:rPr>
                <w:sz w:val="24"/>
              </w:rPr>
            </w:pPr>
          </w:p>
          <w:p w:rsidR="00160757" w:rsidRPr="00E14EFB" w:rsidRDefault="00B30618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160757">
              <w:rPr>
                <w:sz w:val="24"/>
              </w:rPr>
              <w:t>,0</w:t>
            </w:r>
          </w:p>
        </w:tc>
        <w:tc>
          <w:tcPr>
            <w:tcW w:w="851" w:type="dxa"/>
          </w:tcPr>
          <w:p w:rsidR="00160757" w:rsidRDefault="00160757" w:rsidP="009671E3">
            <w:pPr>
              <w:spacing w:before="40" w:after="40"/>
              <w:jc w:val="center"/>
              <w:rPr>
                <w:sz w:val="24"/>
              </w:rPr>
            </w:pPr>
          </w:p>
          <w:p w:rsidR="00160757" w:rsidRDefault="00160757" w:rsidP="009671E3">
            <w:pPr>
              <w:spacing w:before="40" w:after="40"/>
              <w:jc w:val="center"/>
              <w:rPr>
                <w:sz w:val="24"/>
              </w:rPr>
            </w:pPr>
          </w:p>
          <w:p w:rsidR="00160757" w:rsidRPr="00E14EFB" w:rsidRDefault="0016075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850" w:type="dxa"/>
          </w:tcPr>
          <w:p w:rsidR="00160757" w:rsidRDefault="00160757" w:rsidP="009671E3">
            <w:pPr>
              <w:spacing w:before="40" w:after="40"/>
              <w:jc w:val="center"/>
            </w:pPr>
          </w:p>
          <w:p w:rsidR="00160757" w:rsidRPr="00B4569E" w:rsidRDefault="00160757" w:rsidP="00B4569E"/>
          <w:p w:rsidR="00160757" w:rsidRDefault="00160757" w:rsidP="00B4569E"/>
          <w:p w:rsidR="00160757" w:rsidRPr="00B4569E" w:rsidRDefault="00160757" w:rsidP="000F018C">
            <w:pPr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60" w:type="dxa"/>
          </w:tcPr>
          <w:p w:rsidR="00160757" w:rsidRDefault="00160757" w:rsidP="009671E3">
            <w:pPr>
              <w:spacing w:before="40" w:after="40"/>
              <w:jc w:val="center"/>
            </w:pPr>
          </w:p>
          <w:p w:rsidR="00160757" w:rsidRDefault="00160757">
            <w:pPr>
              <w:spacing w:after="200" w:line="276" w:lineRule="auto"/>
            </w:pPr>
          </w:p>
          <w:p w:rsidR="00160757" w:rsidRPr="000F018C" w:rsidRDefault="00160757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 xml:space="preserve">    20,0</w:t>
            </w:r>
          </w:p>
          <w:p w:rsidR="00160757" w:rsidRPr="00B4569E" w:rsidRDefault="00160757" w:rsidP="000F018C"/>
        </w:tc>
        <w:tc>
          <w:tcPr>
            <w:tcW w:w="990" w:type="dxa"/>
          </w:tcPr>
          <w:p w:rsidR="00160757" w:rsidRDefault="00160757" w:rsidP="009671E3">
            <w:pPr>
              <w:spacing w:before="40" w:after="40"/>
              <w:jc w:val="center"/>
            </w:pPr>
          </w:p>
          <w:p w:rsidR="00160757" w:rsidRDefault="00160757">
            <w:pPr>
              <w:spacing w:after="200" w:line="276" w:lineRule="auto"/>
            </w:pPr>
          </w:p>
          <w:p w:rsidR="00160757" w:rsidRPr="00160757" w:rsidRDefault="00160757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20,0</w:t>
            </w:r>
          </w:p>
          <w:p w:rsidR="00160757" w:rsidRPr="00B4569E" w:rsidRDefault="00160757" w:rsidP="00160757"/>
        </w:tc>
      </w:tr>
    </w:tbl>
    <w:p w:rsidR="00A502CE" w:rsidRPr="008713C0" w:rsidRDefault="00A502CE">
      <w:pPr>
        <w:rPr>
          <w:sz w:val="28"/>
          <w:szCs w:val="28"/>
        </w:rPr>
      </w:pPr>
    </w:p>
    <w:sectPr w:rsidR="00A502CE" w:rsidRPr="008713C0" w:rsidSect="0033475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A5A"/>
    <w:multiLevelType w:val="hybridMultilevel"/>
    <w:tmpl w:val="067E7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5012A"/>
    <w:multiLevelType w:val="hybridMultilevel"/>
    <w:tmpl w:val="97F2B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55EC7"/>
    <w:multiLevelType w:val="hybridMultilevel"/>
    <w:tmpl w:val="038EDC52"/>
    <w:lvl w:ilvl="0" w:tplc="F69ECEBA">
      <w:start w:val="1"/>
      <w:numFmt w:val="decimal"/>
      <w:lvlText w:val="%1)"/>
      <w:lvlJc w:val="left"/>
      <w:pPr>
        <w:ind w:left="121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">
    <w:nsid w:val="636D2132"/>
    <w:multiLevelType w:val="hybridMultilevel"/>
    <w:tmpl w:val="7702F63C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3B02"/>
    <w:rsid w:val="0001592D"/>
    <w:rsid w:val="00030D58"/>
    <w:rsid w:val="00033534"/>
    <w:rsid w:val="000667BD"/>
    <w:rsid w:val="000864D6"/>
    <w:rsid w:val="00087D09"/>
    <w:rsid w:val="000C4F99"/>
    <w:rsid w:val="000D1591"/>
    <w:rsid w:val="000F018C"/>
    <w:rsid w:val="00104F7C"/>
    <w:rsid w:val="0011336D"/>
    <w:rsid w:val="00156DE8"/>
    <w:rsid w:val="00160757"/>
    <w:rsid w:val="00172C35"/>
    <w:rsid w:val="00173410"/>
    <w:rsid w:val="00184169"/>
    <w:rsid w:val="001A3B27"/>
    <w:rsid w:val="001C4C15"/>
    <w:rsid w:val="001F3E21"/>
    <w:rsid w:val="002247AA"/>
    <w:rsid w:val="002508C9"/>
    <w:rsid w:val="002579FC"/>
    <w:rsid w:val="00262A76"/>
    <w:rsid w:val="002A4D24"/>
    <w:rsid w:val="002F590D"/>
    <w:rsid w:val="003309DE"/>
    <w:rsid w:val="0033475D"/>
    <w:rsid w:val="0035644E"/>
    <w:rsid w:val="00391039"/>
    <w:rsid w:val="003C1F10"/>
    <w:rsid w:val="0042293B"/>
    <w:rsid w:val="00443C31"/>
    <w:rsid w:val="0044622A"/>
    <w:rsid w:val="004604F7"/>
    <w:rsid w:val="00487ECC"/>
    <w:rsid w:val="0049050B"/>
    <w:rsid w:val="004B4F1C"/>
    <w:rsid w:val="004C17D8"/>
    <w:rsid w:val="004F43E1"/>
    <w:rsid w:val="00511AE5"/>
    <w:rsid w:val="005733E6"/>
    <w:rsid w:val="00581168"/>
    <w:rsid w:val="005E510C"/>
    <w:rsid w:val="00605F17"/>
    <w:rsid w:val="00615286"/>
    <w:rsid w:val="00622D30"/>
    <w:rsid w:val="00626B29"/>
    <w:rsid w:val="00657FAF"/>
    <w:rsid w:val="00682280"/>
    <w:rsid w:val="006A56F7"/>
    <w:rsid w:val="006B4C1C"/>
    <w:rsid w:val="006B659C"/>
    <w:rsid w:val="006C248D"/>
    <w:rsid w:val="006D1A52"/>
    <w:rsid w:val="00700D0F"/>
    <w:rsid w:val="00726337"/>
    <w:rsid w:val="00727345"/>
    <w:rsid w:val="00791ED8"/>
    <w:rsid w:val="007E37C9"/>
    <w:rsid w:val="008021D4"/>
    <w:rsid w:val="008713C0"/>
    <w:rsid w:val="00875B7D"/>
    <w:rsid w:val="008A1C16"/>
    <w:rsid w:val="008B4156"/>
    <w:rsid w:val="008D4ABB"/>
    <w:rsid w:val="00924251"/>
    <w:rsid w:val="0093665E"/>
    <w:rsid w:val="00945595"/>
    <w:rsid w:val="0094619A"/>
    <w:rsid w:val="009471C7"/>
    <w:rsid w:val="009671E3"/>
    <w:rsid w:val="009B0A82"/>
    <w:rsid w:val="009D2462"/>
    <w:rsid w:val="00A411FB"/>
    <w:rsid w:val="00A45D1B"/>
    <w:rsid w:val="00A502CE"/>
    <w:rsid w:val="00A55C6D"/>
    <w:rsid w:val="00A84FED"/>
    <w:rsid w:val="00A902AD"/>
    <w:rsid w:val="00AA7731"/>
    <w:rsid w:val="00AE364E"/>
    <w:rsid w:val="00B268DD"/>
    <w:rsid w:val="00B30618"/>
    <w:rsid w:val="00B3190E"/>
    <w:rsid w:val="00B36A24"/>
    <w:rsid w:val="00B4569E"/>
    <w:rsid w:val="00B6779D"/>
    <w:rsid w:val="00BA4DB1"/>
    <w:rsid w:val="00BA5EFD"/>
    <w:rsid w:val="00BB6DB9"/>
    <w:rsid w:val="00C01562"/>
    <w:rsid w:val="00C179AD"/>
    <w:rsid w:val="00C20FFD"/>
    <w:rsid w:val="00C40905"/>
    <w:rsid w:val="00C62C83"/>
    <w:rsid w:val="00C70744"/>
    <w:rsid w:val="00C74B9B"/>
    <w:rsid w:val="00CB0061"/>
    <w:rsid w:val="00D00A1E"/>
    <w:rsid w:val="00D04F95"/>
    <w:rsid w:val="00D1654C"/>
    <w:rsid w:val="00D30983"/>
    <w:rsid w:val="00D45620"/>
    <w:rsid w:val="00D64C8D"/>
    <w:rsid w:val="00D67671"/>
    <w:rsid w:val="00D80E13"/>
    <w:rsid w:val="00D977C1"/>
    <w:rsid w:val="00DA30C3"/>
    <w:rsid w:val="00DA4191"/>
    <w:rsid w:val="00DB1FA5"/>
    <w:rsid w:val="00DD558A"/>
    <w:rsid w:val="00E12CD9"/>
    <w:rsid w:val="00E14EFB"/>
    <w:rsid w:val="00E21062"/>
    <w:rsid w:val="00E23B02"/>
    <w:rsid w:val="00E542E9"/>
    <w:rsid w:val="00E76DEF"/>
    <w:rsid w:val="00E83812"/>
    <w:rsid w:val="00E83EC3"/>
    <w:rsid w:val="00EA5364"/>
    <w:rsid w:val="00EC21D4"/>
    <w:rsid w:val="00EF124D"/>
    <w:rsid w:val="00F0446D"/>
    <w:rsid w:val="00F07BFD"/>
    <w:rsid w:val="00F227DB"/>
    <w:rsid w:val="00F75F60"/>
    <w:rsid w:val="00FC4117"/>
    <w:rsid w:val="00FD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5B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23B02"/>
    <w:pPr>
      <w:keepNext/>
      <w:spacing w:before="1200" w:after="600"/>
      <w:outlineLvl w:val="2"/>
    </w:pPr>
    <w:rPr>
      <w:rFonts w:ascii="Verdana" w:hAnsi="Verdana" w:cs="Arial"/>
      <w:bCs/>
      <w:color w:val="C41C1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3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3B02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customStyle="1" w:styleId="Pro-Tab">
    <w:name w:val="Pro-Tab"/>
    <w:basedOn w:val="a"/>
    <w:rsid w:val="00E23B02"/>
    <w:pPr>
      <w:spacing w:before="40" w:after="40"/>
    </w:pPr>
    <w:rPr>
      <w:rFonts w:ascii="Tahoma" w:hAnsi="Tahoma"/>
      <w:sz w:val="16"/>
      <w:szCs w:val="20"/>
    </w:rPr>
  </w:style>
  <w:style w:type="table" w:customStyle="1" w:styleId="Pro-Table">
    <w:name w:val="Pro-Table"/>
    <w:basedOn w:val="a1"/>
    <w:rsid w:val="00E23B02"/>
    <w:pPr>
      <w:spacing w:before="60" w:after="6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styleId="a3">
    <w:name w:val="List Paragraph"/>
    <w:basedOn w:val="a"/>
    <w:uiPriority w:val="34"/>
    <w:qFormat/>
    <w:rsid w:val="00D4562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713C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ro-Gramma">
    <w:name w:val="Pro-Gramma"/>
    <w:basedOn w:val="a"/>
    <w:link w:val="Pro-Gramma0"/>
    <w:rsid w:val="008713C0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8713C0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8713C0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D30983"/>
    <w:pPr>
      <w:tabs>
        <w:tab w:val="left" w:pos="1134"/>
      </w:tabs>
      <w:spacing w:before="180"/>
      <w:ind w:hanging="567"/>
    </w:pPr>
  </w:style>
  <w:style w:type="paragraph" w:styleId="a4">
    <w:name w:val="No Spacing"/>
    <w:link w:val="a5"/>
    <w:uiPriority w:val="1"/>
    <w:qFormat/>
    <w:rsid w:val="00D80E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D80E1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4F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F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75B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0A7D-4B27-4DAA-BC3F-0C53409F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9</Pages>
  <Words>4041</Words>
  <Characters>23037</Characters>
  <Application>Microsoft Office Word</Application>
  <DocSecurity>0</DocSecurity>
  <Lines>191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HP</cp:lastModifiedBy>
  <cp:revision>19</cp:revision>
  <cp:lastPrinted>2018-11-14T06:53:00Z</cp:lastPrinted>
  <dcterms:created xsi:type="dcterms:W3CDTF">2018-11-21T10:29:00Z</dcterms:created>
  <dcterms:modified xsi:type="dcterms:W3CDTF">2019-12-09T07:44:00Z</dcterms:modified>
</cp:coreProperties>
</file>