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46" w:rsidRDefault="00FF7A46" w:rsidP="00FF7A46">
      <w:pPr>
        <w:pStyle w:val="a7"/>
        <w:rPr>
          <w:sz w:val="24"/>
          <w:szCs w:val="24"/>
        </w:rPr>
      </w:pPr>
      <w:r>
        <w:rPr>
          <w:sz w:val="24"/>
          <w:szCs w:val="24"/>
        </w:rPr>
        <w:t>ИВАНОВСКАЯ ОБЛАСТЬ</w:t>
      </w:r>
    </w:p>
    <w:p w:rsidR="00FF7A46" w:rsidRDefault="00FF7A46" w:rsidP="00FF7A46">
      <w:pPr>
        <w:pStyle w:val="a7"/>
        <w:rPr>
          <w:sz w:val="24"/>
          <w:szCs w:val="24"/>
        </w:rPr>
      </w:pPr>
      <w:r>
        <w:rPr>
          <w:sz w:val="24"/>
          <w:szCs w:val="24"/>
        </w:rPr>
        <w:t>ЛУХСКИЙ МУНИЦИПАЛЬНЫЙ РАЙОН</w:t>
      </w:r>
    </w:p>
    <w:p w:rsidR="00FF7A46" w:rsidRDefault="0063594F" w:rsidP="00FF7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РЯБОВСКОГО</w:t>
      </w:r>
      <w:r w:rsidR="00FF7A46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FF7A46" w:rsidRDefault="00FF7A46" w:rsidP="00FF7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ТРЕТЬЕГО СОЗЫВА</w:t>
      </w:r>
    </w:p>
    <w:p w:rsidR="00FF7A46" w:rsidRDefault="00FF7A46" w:rsidP="00FF7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7A46" w:rsidRDefault="00FF7A46" w:rsidP="00FF7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7A46" w:rsidRDefault="00FF7A46" w:rsidP="00FF7A46">
      <w:pPr>
        <w:pStyle w:val="a5"/>
        <w:spacing w:line="288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Е Ш Е Н И Е</w:t>
      </w:r>
    </w:p>
    <w:p w:rsidR="00FF7A46" w:rsidRDefault="00FF7A46" w:rsidP="00FF7A46">
      <w:pPr>
        <w:pStyle w:val="a5"/>
        <w:spacing w:line="288" w:lineRule="auto"/>
        <w:rPr>
          <w:sz w:val="24"/>
          <w:szCs w:val="24"/>
        </w:rPr>
      </w:pPr>
    </w:p>
    <w:p w:rsidR="00FF7A46" w:rsidRDefault="007D461D" w:rsidP="00FF7A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от 30</w:t>
      </w:r>
      <w:r w:rsidR="00FF7A46">
        <w:rPr>
          <w:rFonts w:ascii="Times New Roman" w:hAnsi="Times New Roman"/>
          <w:sz w:val="24"/>
          <w:szCs w:val="24"/>
        </w:rPr>
        <w:t xml:space="preserve"> октября  2017 года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</w:rPr>
        <w:t>27</w:t>
      </w:r>
      <w:r w:rsidR="00FF7A46">
        <w:rPr>
          <w:rFonts w:ascii="Times New Roman" w:hAnsi="Times New Roman"/>
          <w:sz w:val="24"/>
          <w:szCs w:val="24"/>
        </w:rPr>
        <w:t xml:space="preserve"> </w:t>
      </w:r>
    </w:p>
    <w:p w:rsidR="00FF7A46" w:rsidRDefault="00FF7A46" w:rsidP="00FF7A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 внесении изменений</w:t>
      </w:r>
      <w:r w:rsidR="0063594F">
        <w:rPr>
          <w:rFonts w:ascii="Times New Roman" w:hAnsi="Times New Roman"/>
          <w:b/>
          <w:sz w:val="24"/>
          <w:szCs w:val="24"/>
        </w:rPr>
        <w:t xml:space="preserve"> и дополнений в решение Совета Рябовского сельского поселения  от 05.02.2015г. № 3</w:t>
      </w:r>
      <w:r w:rsidR="00D67537">
        <w:rPr>
          <w:rFonts w:ascii="Times New Roman" w:hAnsi="Times New Roman"/>
          <w:b/>
          <w:sz w:val="24"/>
          <w:szCs w:val="24"/>
        </w:rPr>
        <w:t xml:space="preserve"> «Об утверждении Правил благоустройства территории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3594F">
        <w:rPr>
          <w:rFonts w:ascii="Times New Roman" w:hAnsi="Times New Roman"/>
          <w:b/>
          <w:sz w:val="24"/>
          <w:szCs w:val="24"/>
        </w:rPr>
        <w:t xml:space="preserve">Рябовского </w:t>
      </w:r>
      <w:r>
        <w:rPr>
          <w:rFonts w:ascii="Times New Roman" w:hAnsi="Times New Roman"/>
          <w:b/>
          <w:sz w:val="24"/>
          <w:szCs w:val="24"/>
        </w:rPr>
        <w:t xml:space="preserve">сельского поселения» </w:t>
      </w:r>
      <w:r w:rsidR="000C57C8">
        <w:rPr>
          <w:rFonts w:ascii="Times New Roman" w:hAnsi="Times New Roman"/>
          <w:b/>
          <w:sz w:val="24"/>
          <w:szCs w:val="24"/>
        </w:rPr>
        <w:t xml:space="preserve">(в ред. </w:t>
      </w:r>
      <w:r w:rsidR="0063594F">
        <w:rPr>
          <w:rFonts w:ascii="Times New Roman" w:hAnsi="Times New Roman"/>
          <w:b/>
          <w:sz w:val="24"/>
          <w:szCs w:val="24"/>
        </w:rPr>
        <w:t>от 12.03.2015 №10, от 26.05.2016г. № 17, от 29.06.2017г. № 17</w:t>
      </w:r>
      <w:r w:rsidR="00195216">
        <w:rPr>
          <w:rFonts w:ascii="Times New Roman" w:hAnsi="Times New Roman"/>
          <w:b/>
          <w:sz w:val="24"/>
          <w:szCs w:val="24"/>
        </w:rPr>
        <w:t>)</w:t>
      </w:r>
    </w:p>
    <w:p w:rsidR="00FF7A46" w:rsidRDefault="00FF7A46" w:rsidP="00FF7A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F7A46" w:rsidRDefault="00D67537" w:rsidP="00FF7A4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 целях организации благоустройства и озеленения территории </w:t>
      </w:r>
      <w:r w:rsidR="0063594F">
        <w:rPr>
          <w:rFonts w:ascii="Times New Roman" w:hAnsi="Times New Roman"/>
          <w:sz w:val="24"/>
          <w:szCs w:val="24"/>
        </w:rPr>
        <w:t xml:space="preserve">Рябовского </w:t>
      </w:r>
      <w:r>
        <w:rPr>
          <w:rFonts w:ascii="Times New Roman" w:hAnsi="Times New Roman"/>
          <w:sz w:val="24"/>
          <w:szCs w:val="24"/>
        </w:rPr>
        <w:t>сельского поселения, 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="00FF7A46">
        <w:rPr>
          <w:rFonts w:ascii="Times New Roman" w:hAnsi="Times New Roman"/>
          <w:sz w:val="24"/>
          <w:szCs w:val="24"/>
        </w:rPr>
        <w:t xml:space="preserve">,   </w:t>
      </w:r>
      <w:r w:rsidR="00FF7A46">
        <w:rPr>
          <w:rFonts w:ascii="Times New Roman" w:hAnsi="Times New Roman"/>
          <w:b/>
          <w:sz w:val="24"/>
          <w:szCs w:val="24"/>
        </w:rPr>
        <w:t xml:space="preserve">Совет  </w:t>
      </w:r>
      <w:r w:rsidR="0063594F">
        <w:rPr>
          <w:rFonts w:ascii="Times New Roman" w:hAnsi="Times New Roman"/>
          <w:b/>
          <w:sz w:val="24"/>
          <w:szCs w:val="24"/>
        </w:rPr>
        <w:t xml:space="preserve">Рябовского </w:t>
      </w:r>
      <w:r w:rsidR="00FF7A46">
        <w:rPr>
          <w:rFonts w:ascii="Times New Roman" w:hAnsi="Times New Roman"/>
          <w:b/>
          <w:sz w:val="24"/>
          <w:szCs w:val="24"/>
        </w:rPr>
        <w:t>сельского поселения решил:</w:t>
      </w:r>
    </w:p>
    <w:p w:rsidR="00FF7A46" w:rsidRDefault="00FF7A46" w:rsidP="00FF7A4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решение Совета </w:t>
      </w:r>
      <w:r w:rsidR="0063594F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D67537">
        <w:rPr>
          <w:rFonts w:ascii="Times New Roman" w:hAnsi="Times New Roman" w:cs="Times New Roman"/>
          <w:sz w:val="24"/>
          <w:szCs w:val="24"/>
        </w:rPr>
        <w:t>сельского</w:t>
      </w:r>
      <w:r w:rsidR="0063594F">
        <w:rPr>
          <w:rFonts w:ascii="Times New Roman" w:hAnsi="Times New Roman" w:cs="Times New Roman"/>
          <w:sz w:val="24"/>
          <w:szCs w:val="24"/>
        </w:rPr>
        <w:t xml:space="preserve"> поселения от  05.02.2015г.  № 3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67537">
        <w:rPr>
          <w:rFonts w:ascii="Times New Roman" w:hAnsi="Times New Roman" w:cs="Times New Roman"/>
          <w:sz w:val="24"/>
          <w:szCs w:val="24"/>
        </w:rPr>
        <w:t>Об  утверждении Правил благоустройства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94F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>сельского поселения» следующие изменения и дополнения:</w:t>
      </w:r>
    </w:p>
    <w:p w:rsidR="00FF7A46" w:rsidRDefault="00D83190" w:rsidP="00AA728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1.1</w:t>
      </w:r>
      <w:r w:rsidR="001571D4">
        <w:rPr>
          <w:rFonts w:ascii="Times New Roman" w:hAnsi="Times New Roman" w:cs="Times New Roman"/>
          <w:sz w:val="24"/>
          <w:szCs w:val="24"/>
        </w:rPr>
        <w:t>. П</w:t>
      </w:r>
      <w:r w:rsidR="00AA7288">
        <w:rPr>
          <w:rFonts w:ascii="Times New Roman" w:hAnsi="Times New Roman" w:cs="Times New Roman"/>
          <w:sz w:val="24"/>
          <w:szCs w:val="24"/>
        </w:rPr>
        <w:t xml:space="preserve">ункт 7.2. </w:t>
      </w:r>
      <w:r w:rsidR="000C57C8">
        <w:rPr>
          <w:rFonts w:ascii="Times New Roman" w:hAnsi="Times New Roman" w:cs="Times New Roman"/>
          <w:sz w:val="24"/>
          <w:szCs w:val="24"/>
        </w:rPr>
        <w:t xml:space="preserve">статьи </w:t>
      </w:r>
      <w:r w:rsidR="001571D4">
        <w:rPr>
          <w:rFonts w:ascii="Times New Roman" w:hAnsi="Times New Roman" w:cs="Times New Roman"/>
          <w:sz w:val="24"/>
          <w:szCs w:val="24"/>
        </w:rPr>
        <w:t xml:space="preserve"> 7 </w:t>
      </w:r>
      <w:r w:rsidR="00AA7288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AA7288" w:rsidRPr="00AA7288" w:rsidRDefault="00AA7288" w:rsidP="00AA7288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A7288">
        <w:rPr>
          <w:b/>
        </w:rPr>
        <w:t>«7.2.</w:t>
      </w:r>
      <w:r w:rsidRPr="00AA7288">
        <w:rPr>
          <w:b/>
          <w:color w:val="000000"/>
        </w:rPr>
        <w:t xml:space="preserve"> Требования к размещению и содержанию рекламных конструкций, а также размещению информационно-печатной продукции</w:t>
      </w:r>
      <w:r w:rsidR="001571D4">
        <w:rPr>
          <w:b/>
          <w:color w:val="000000"/>
        </w:rPr>
        <w:t>»</w:t>
      </w:r>
      <w:r w:rsidRPr="00AA7288">
        <w:rPr>
          <w:b/>
          <w:color w:val="000000"/>
        </w:rPr>
        <w:t>.</w:t>
      </w:r>
    </w:p>
    <w:p w:rsidR="00AA7288" w:rsidRPr="00AA7288" w:rsidRDefault="001571D4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>
        <w:rPr>
          <w:color w:val="000000"/>
        </w:rPr>
        <w:t>«</w:t>
      </w:r>
      <w:r w:rsidR="00AA7288" w:rsidRPr="00AA7288">
        <w:rPr>
          <w:color w:val="000000"/>
        </w:rPr>
        <w:t>7.2</w:t>
      </w:r>
      <w:r w:rsidR="00AA7288">
        <w:rPr>
          <w:color w:val="000000"/>
        </w:rPr>
        <w:t>.1.</w:t>
      </w:r>
      <w:r w:rsidR="00AA7288" w:rsidRPr="00AA7288">
        <w:rPr>
          <w:color w:val="000000"/>
        </w:rPr>
        <w:t>Размещение на территории</w:t>
      </w:r>
      <w:r w:rsidR="00AA7288" w:rsidRPr="00AA7288">
        <w:rPr>
          <w:rStyle w:val="apple-converted-space"/>
          <w:color w:val="000000"/>
        </w:rPr>
        <w:t> </w:t>
      </w:r>
      <w:r w:rsidR="00AA7288" w:rsidRPr="00AA7288">
        <w:rPr>
          <w:color w:val="FF0000"/>
        </w:rPr>
        <w:t xml:space="preserve"> </w:t>
      </w:r>
      <w:r w:rsidR="0063594F">
        <w:t xml:space="preserve">Рябовского </w:t>
      </w:r>
      <w:r w:rsidR="00AA7288" w:rsidRPr="00AA7288">
        <w:t>сельского</w:t>
      </w:r>
      <w:r w:rsidR="00AA7288" w:rsidRPr="00AA7288">
        <w:rPr>
          <w:color w:val="000000"/>
        </w:rPr>
        <w:t xml:space="preserve"> поселения рекламных конструкций осуществляется в соответствии с Федеральным</w:t>
      </w:r>
      <w:r w:rsidR="00AA7288" w:rsidRPr="00AA7288">
        <w:rPr>
          <w:rStyle w:val="apple-converted-space"/>
          <w:color w:val="000000"/>
        </w:rPr>
        <w:t> </w:t>
      </w:r>
      <w:r w:rsidR="00AA7288">
        <w:rPr>
          <w:rStyle w:val="apple-converted-space"/>
          <w:color w:val="000000"/>
        </w:rPr>
        <w:t xml:space="preserve"> </w:t>
      </w:r>
      <w:r w:rsidR="00AA7288" w:rsidRPr="00AA7288">
        <w:rPr>
          <w:color w:val="333333"/>
          <w:u w:val="single"/>
        </w:rPr>
        <w:t>законом от 13.03.2006</w:t>
      </w:r>
      <w:r w:rsidR="00AA7288">
        <w:rPr>
          <w:color w:val="333333"/>
          <w:u w:val="single"/>
        </w:rPr>
        <w:t xml:space="preserve">  </w:t>
      </w:r>
      <w:r w:rsidR="00AA7288" w:rsidRPr="00AA7288">
        <w:rPr>
          <w:color w:val="000000"/>
        </w:rPr>
        <w:t>№</w:t>
      </w:r>
      <w:r w:rsidR="004B0E5E">
        <w:rPr>
          <w:color w:val="000000"/>
        </w:rPr>
        <w:t xml:space="preserve"> </w:t>
      </w:r>
      <w:r w:rsidR="00AA7288" w:rsidRPr="00AA7288">
        <w:rPr>
          <w:color w:val="000000"/>
        </w:rPr>
        <w:t>38- ФЗ «О рекламе».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 xml:space="preserve">7.2.2. На территории </w:t>
      </w:r>
      <w:r w:rsidR="0063594F">
        <w:rPr>
          <w:color w:val="000000"/>
        </w:rPr>
        <w:t xml:space="preserve">Рябовского </w:t>
      </w:r>
      <w:r w:rsidRPr="00AA7288">
        <w:t>сельского</w:t>
      </w:r>
      <w:r w:rsidRPr="00AA7288">
        <w:rPr>
          <w:rStyle w:val="apple-converted-space"/>
          <w:color w:val="000000"/>
        </w:rPr>
        <w:t> </w:t>
      </w:r>
      <w:r w:rsidRPr="00AA7288">
        <w:rPr>
          <w:color w:val="000000"/>
        </w:rPr>
        <w:t>поселения к рекламным конструкциям предъявляются следующие требования: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рекламные конструкции должны быть оборудованы системой подсветки;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освещенность рекламного изображения должна быть достаточна для его восприятия в темное время суток;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уличное освещение или отраженный свет не должны использоваться в качестве источника освещения рекламной конструкции;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время работы подсветки рекламных конструкций должно совпадать со временем работы уличного освещения;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допускается установка следующих рекламных конструкций, не оборудованных подсветкой: растяжек, размещаемых между зданиями и (или) отдельно стоящими опорами и на ограждениях мостов и путепроводов; флагов; строительных сеток с нанесенными на них рекламными изображениями;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lastRenderedPageBreak/>
        <w:t>- на крышах зданий и сооружений должны устанавливаться только световые рекламные конструкции;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наземные рекламные конструкции не должны быть односторонними, за исключением тех случаев, когда восприятие одной из сторон конструкции невозможно из-за наличия естественных или искусственных препятствий;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фундамент наземной рекламной конструкции не должен возвышаться над поверхностью земли;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площадь рекламные конструкции на фасадах зданий и сооружений не должны превышать 10 процентов от площади фасада здания.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7.2.3. Рекламные конструкции должны содержаться в исправном инженерно-техническом состоянии и соответствовать разрешительной и проектной документации, иметь эстетичный вид, быть чистыми, не содержать на поверхности посторонних надписей, рисунков, объявлений, плакатов, иной информационно-печатной продукции и их частей. Рекламные конструкции должны иметь целостное, ненарушенное изображение.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7.2.4. При отсутствии рекламного изображения поверхность щитовых рекламных конструкций, расположенных на зданиях, сооружениях, а также отдельно стоящих рекламных конструкций, закрывается щитами, окрашенными в светлые тона, либо обтягивается светлым материалом.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7.2.5. Рекламные конструкции в темное время суток подсвечиваются. Включение подсветки отдельно стоящих рекламных конструкций производится в соответствии с графиком включения устройств наружного освещения. Физические и юридические лица, эксплуатирующие световые рекламные конструкции, обеспечивают своевременную замену элементов светового оборудования.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7.2.6. Элементы рекламных конструкций, выполненные из металла, должны быть окрашены и не иметь очагов коррозии. Элементы рекламных конструкций, выполненные из камня или бетона, должны быть окрашены, элементы, выполненные из дерева, - окрашены, за исключением случаев использования естественного цвета камня или дерева в декоративной отделке. Покраска рекламных конструкций осуществляется по мере необходимости, но не реже одного раза в год в срок до 1 мая.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7.2.7. Запрещается: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эксплуатация рекламных конструкций с рекламными изображениями, имеющими повреждения (нарушения целостности изображения, надписи и т.д.), более двух дней;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-эксплуатация рекламных конструкций, имеющих механические повреждения (деформация конструкции, поврежденный щит и т.п.), более двух суток;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размещение на зданиях, строениях, сооружениях, некапитальных нестационарных объектах, ограждениях территории, остановочных комплексах транспорта общего пользования, опорах освещения, линий электропередачи и контактной сети, а также деревьях каких-либо объявлений и иной информационно-печатной продукции;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установка выносных щитовых рекламных конструкций (</w:t>
      </w:r>
      <w:proofErr w:type="spellStart"/>
      <w:r w:rsidRPr="00AA7288">
        <w:rPr>
          <w:color w:val="000000"/>
        </w:rPr>
        <w:t>штендеров</w:t>
      </w:r>
      <w:proofErr w:type="spellEnd"/>
      <w:r w:rsidRPr="00AA7288">
        <w:rPr>
          <w:color w:val="000000"/>
        </w:rPr>
        <w:t>).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lastRenderedPageBreak/>
        <w:t>7.2.8. Запрещается размещение любых видов рекламной продукции на опорах освещения и контактной сети без согласования с их собственником, если согласование такого размещения с иными субъектами не предусмотрено действующим законодательством или договором.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 xml:space="preserve">7.2.9. Благоустройство прилегающей к отдельно стоящей рекламной конструкции территории предусматривает в летний период покос травы, ее сгребание и уборку; в зимнее время - очистку от снега и льда, а также еженедельную уборку мусора независимо от времени года. Высота скашиваемой травы на прилегающей территории не должна превышать </w:t>
      </w:r>
      <w:smartTag w:uri="urn:schemas-microsoft-com:office:smarttags" w:element="metricconverter">
        <w:smartTagPr>
          <w:attr w:name="ProductID" w:val="15 сантиметров"/>
        </w:smartTagPr>
        <w:r w:rsidRPr="00AA7288">
          <w:rPr>
            <w:color w:val="000000"/>
          </w:rPr>
          <w:t>15 сантиметров</w:t>
        </w:r>
      </w:smartTag>
      <w:r w:rsidRPr="00AA7288">
        <w:rPr>
          <w:color w:val="000000"/>
        </w:rPr>
        <w:t xml:space="preserve"> от поверхности земли.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 xml:space="preserve">Обязанности по благоустройству (уборке) территорий, прилегающих к отдельно стоящим рекламным конструкциям, в том числе опорам для размещения рекламных перетяжек (транспарантов), в том числе по вывозу образовавшегося на прилегающей территории мусора, возлагаются на собственника (иного законного владельца) земельного участка, на котором расположена рекламная конструкция. </w:t>
      </w:r>
      <w:proofErr w:type="gramStart"/>
      <w:r w:rsidRPr="00AA7288">
        <w:rPr>
          <w:color w:val="000000"/>
        </w:rPr>
        <w:t>В случае размещения рекламных конструкций на земельных участках (территориях), находящихся в собственности</w:t>
      </w:r>
      <w:r w:rsidRPr="00AA7288">
        <w:rPr>
          <w:rStyle w:val="apple-converted-space"/>
          <w:color w:val="000000"/>
        </w:rPr>
        <w:t> </w:t>
      </w:r>
      <w:r w:rsidRPr="00AA7288">
        <w:rPr>
          <w:color w:val="FF0000"/>
        </w:rPr>
        <w:t xml:space="preserve"> </w:t>
      </w:r>
      <w:r w:rsidR="009E57BF">
        <w:t xml:space="preserve">Рябовского </w:t>
      </w:r>
      <w:r w:rsidRPr="00AA7288">
        <w:t>сельского</w:t>
      </w:r>
      <w:r w:rsidRPr="00AA7288">
        <w:rPr>
          <w:rStyle w:val="apple-converted-space"/>
          <w:color w:val="000000"/>
        </w:rPr>
        <w:t> </w:t>
      </w:r>
      <w:r w:rsidRPr="00AA7288">
        <w:rPr>
          <w:color w:val="000000"/>
        </w:rPr>
        <w:t xml:space="preserve">поселения, благоустройство прилегающих к отдельно стоящим рекламным конструкциям территорий осуществляется владельцами рекламных конструкций в соответствии с заключенным в установленном законом порядке с администрацией </w:t>
      </w:r>
      <w:r w:rsidR="009E57BF">
        <w:rPr>
          <w:color w:val="000000"/>
        </w:rPr>
        <w:t xml:space="preserve">Рябовского </w:t>
      </w:r>
      <w:r w:rsidRPr="00AA7288">
        <w:rPr>
          <w:color w:val="000000"/>
        </w:rPr>
        <w:t xml:space="preserve">сельского </w:t>
      </w:r>
      <w:r w:rsidRPr="00AA7288">
        <w:rPr>
          <w:rStyle w:val="apple-converted-space"/>
          <w:color w:val="FF0000"/>
        </w:rPr>
        <w:t> </w:t>
      </w:r>
      <w:r w:rsidRPr="00AA7288">
        <w:rPr>
          <w:color w:val="000000"/>
        </w:rPr>
        <w:t>поселения договором на установку и эксплуатацию рекламной конструкции на земельном участке, здании или другом недвижимом имуществе, находящемся в муниципальной собственности.</w:t>
      </w:r>
      <w:proofErr w:type="gramEnd"/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После установки (демонтажа) рекламной конструкции ее владелец обеспечивает благоустройство территории, прилегающей к рекламной конструкции, в срок не позднее 5 календарных дней со дня установки (демонтажа).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При установке (демонтаже) и смене изображений на рекламных конструкциях не допускается заезд транспортных средств на газоны. Мусор, образовавшийся при установке (демонтаже), смене изображений на рекламных конструкциях и иных работах, должен быть убран немедленно.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7.2.10. Расклейка газет, плакатов, афиш, объявлений и рекламных проспектов и иной информационно-печатной продукции разрешается только на специально установленных щитах, стендах или тумбах. Размещение информационно-печатной продукции вне установленных для этих целей конструкций запрещается.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Организация работ по удалению самовольно произведенных надписей, а также самовольно размещенной информационно-печатной продукции со всех объектов независимо от ведомственной принадлежности возлагается на лиц, выполнивших надписи, разместивших указанную продукцию, а также на собственников (иных законных владельцев) указанных объектов.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 xml:space="preserve">7.2.11. Размещение печатных агитационных материалов осуществляется в местах, определяемых администрацией </w:t>
      </w:r>
      <w:r w:rsidR="009E57BF">
        <w:rPr>
          <w:color w:val="000000"/>
        </w:rPr>
        <w:t xml:space="preserve">Рябовского </w:t>
      </w:r>
      <w:r w:rsidRPr="00AA7288">
        <w:rPr>
          <w:color w:val="000000"/>
        </w:rPr>
        <w:t>сельского</w:t>
      </w:r>
      <w:r w:rsidRPr="00AA7288">
        <w:rPr>
          <w:rStyle w:val="apple-converted-space"/>
          <w:color w:val="000000"/>
        </w:rPr>
        <w:t> </w:t>
      </w:r>
      <w:r w:rsidRPr="00AA7288">
        <w:rPr>
          <w:color w:val="000000"/>
        </w:rPr>
        <w:t>поселения в соответствии с законодательством Российской Федерации и Ивановской области о выборах и референдумах. Уборка размещенных агитационных материалов осуществляется в течение 1 месяца после окончания агитационного периода лицами, разместившими соответствующие материалы.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lastRenderedPageBreak/>
        <w:t xml:space="preserve">7.2.12. Требования к типам и размерам размещаемых на фасадах зданий, сооружений информационных вывесок, не содержащих сведений рекламного характера, связанные с сохранением сложившегося внешнего архитектурно-художественного облика </w:t>
      </w:r>
      <w:r w:rsidR="009E57BF">
        <w:rPr>
          <w:color w:val="000000"/>
        </w:rPr>
        <w:t>Рябовског</w:t>
      </w:r>
      <w:r w:rsidRPr="00AA7288">
        <w:rPr>
          <w:color w:val="000000"/>
        </w:rPr>
        <w:t>о сельского</w:t>
      </w:r>
      <w:r w:rsidRPr="00AA7288">
        <w:rPr>
          <w:rStyle w:val="apple-converted-space"/>
          <w:color w:val="000000"/>
        </w:rPr>
        <w:t> </w:t>
      </w:r>
      <w:r w:rsidRPr="00AA7288">
        <w:rPr>
          <w:color w:val="000000"/>
        </w:rPr>
        <w:t>поселения.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Размещение информационных вывесок помимо требований, предусмотренных действующим законодательством, осуществляется в соответствии со следующими требованиями: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информационная вывеска устанавливается изготовителем (исполнителем, продавцом) на здании справа или слева у главного входа в занимаемое им здание или помещение. Для изготовителей (исполнителей, продавцов), расположенных в помещениях в здании на этажах выше первого, установка информационных вывесок осуществляется справа или слева у главного входа в помещение;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не допускается размещение информационных вывесок в оконных и дверных проемах;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 xml:space="preserve">- размер информационной вывески не должен превышать </w:t>
      </w:r>
      <w:smartTag w:uri="urn:schemas-microsoft-com:office:smarttags" w:element="metricconverter">
        <w:smartTagPr>
          <w:attr w:name="ProductID" w:val="0,6 метров"/>
        </w:smartTagPr>
        <w:r w:rsidRPr="00AA7288">
          <w:rPr>
            <w:color w:val="000000"/>
          </w:rPr>
          <w:t>0,6 метров</w:t>
        </w:r>
      </w:smartTag>
      <w:r w:rsidRPr="00AA7288">
        <w:rPr>
          <w:color w:val="000000"/>
        </w:rPr>
        <w:t xml:space="preserve"> по горизонтали и </w:t>
      </w:r>
      <w:smartTag w:uri="urn:schemas-microsoft-com:office:smarttags" w:element="metricconverter">
        <w:smartTagPr>
          <w:attr w:name="ProductID" w:val="0,4 метра"/>
        </w:smartTagPr>
        <w:r w:rsidRPr="00AA7288">
          <w:rPr>
            <w:color w:val="000000"/>
          </w:rPr>
          <w:t>0,4 метра</w:t>
        </w:r>
      </w:smartTag>
      <w:r w:rsidRPr="00AA7288">
        <w:rPr>
          <w:color w:val="000000"/>
        </w:rPr>
        <w:t xml:space="preserve"> по вертикали; высота букв и цифр надписей - не более </w:t>
      </w:r>
      <w:smartTag w:uri="urn:schemas-microsoft-com:office:smarttags" w:element="metricconverter">
        <w:smartTagPr>
          <w:attr w:name="ProductID" w:val="0,1 метра"/>
        </w:smartTagPr>
        <w:r w:rsidRPr="00AA7288">
          <w:rPr>
            <w:color w:val="000000"/>
          </w:rPr>
          <w:t>0,1 метра</w:t>
        </w:r>
      </w:smartTag>
      <w:r w:rsidRPr="00AA7288">
        <w:rPr>
          <w:color w:val="000000"/>
        </w:rPr>
        <w:t>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для одного изготовителя (исполнителя, продавца) может быть установлена только одна вывеска;</w:t>
      </w:r>
    </w:p>
    <w:p w:rsidR="00AA7288" w:rsidRPr="00AA7288" w:rsidRDefault="00AA7288" w:rsidP="00AA7288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AA7288">
        <w:rPr>
          <w:color w:val="000000"/>
        </w:rPr>
        <w:t>- в текстах оформления информационной вывески допускается использование товарных знаков и знаков обслуживания в оригинальном написании (на иностранном языке) при условии их регистрации в установленном порядке на территории Российской Федерации</w:t>
      </w:r>
      <w:r>
        <w:rPr>
          <w:color w:val="000000"/>
        </w:rPr>
        <w:t>»</w:t>
      </w:r>
      <w:r w:rsidRPr="00AA7288">
        <w:rPr>
          <w:color w:val="000000"/>
        </w:rPr>
        <w:t>.</w:t>
      </w:r>
    </w:p>
    <w:p w:rsidR="00BC04D9" w:rsidRDefault="00BC04D9" w:rsidP="00BC04D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04D9" w:rsidRDefault="00D83190" w:rsidP="00BC04D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BC04D9">
        <w:rPr>
          <w:rFonts w:ascii="Times New Roman" w:hAnsi="Times New Roman" w:cs="Times New Roman"/>
          <w:sz w:val="24"/>
          <w:szCs w:val="24"/>
        </w:rPr>
        <w:t xml:space="preserve">. Решение Совета </w:t>
      </w:r>
      <w:r w:rsidR="009E57BF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BC04D9">
        <w:rPr>
          <w:rFonts w:ascii="Times New Roman" w:hAnsi="Times New Roman" w:cs="Times New Roman"/>
          <w:sz w:val="24"/>
          <w:szCs w:val="24"/>
        </w:rPr>
        <w:t>сельс</w:t>
      </w:r>
      <w:r w:rsidR="009E57BF">
        <w:rPr>
          <w:rFonts w:ascii="Times New Roman" w:hAnsi="Times New Roman" w:cs="Times New Roman"/>
          <w:sz w:val="24"/>
          <w:szCs w:val="24"/>
        </w:rPr>
        <w:t>кого поселения от 15.02.2015 № 3</w:t>
      </w:r>
      <w:r w:rsidR="00BC04D9">
        <w:rPr>
          <w:rFonts w:ascii="Times New Roman" w:hAnsi="Times New Roman" w:cs="Times New Roman"/>
          <w:sz w:val="24"/>
          <w:szCs w:val="24"/>
        </w:rPr>
        <w:t xml:space="preserve"> </w:t>
      </w:r>
      <w:r w:rsidR="001571D4">
        <w:rPr>
          <w:rFonts w:ascii="Times New Roman" w:hAnsi="Times New Roman" w:cs="Times New Roman"/>
          <w:sz w:val="24"/>
          <w:szCs w:val="24"/>
        </w:rPr>
        <w:t xml:space="preserve">«Об утверждении Правил благоустройства территории </w:t>
      </w:r>
      <w:r w:rsidR="009E57BF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1571D4">
        <w:rPr>
          <w:rFonts w:ascii="Times New Roman" w:hAnsi="Times New Roman" w:cs="Times New Roman"/>
          <w:sz w:val="24"/>
          <w:szCs w:val="24"/>
        </w:rPr>
        <w:t xml:space="preserve">сельского поселения» </w:t>
      </w:r>
      <w:r w:rsidR="000C57C8">
        <w:rPr>
          <w:rFonts w:ascii="Times New Roman" w:hAnsi="Times New Roman" w:cs="Times New Roman"/>
          <w:sz w:val="24"/>
          <w:szCs w:val="24"/>
        </w:rPr>
        <w:t xml:space="preserve">дополнить  статьей </w:t>
      </w:r>
      <w:r w:rsidR="00BC04D9">
        <w:rPr>
          <w:rFonts w:ascii="Times New Roman" w:hAnsi="Times New Roman" w:cs="Times New Roman"/>
          <w:sz w:val="24"/>
          <w:szCs w:val="24"/>
        </w:rPr>
        <w:t xml:space="preserve"> 13</w:t>
      </w:r>
      <w:r w:rsidR="005A3541">
        <w:rPr>
          <w:rFonts w:ascii="Times New Roman" w:hAnsi="Times New Roman" w:cs="Times New Roman"/>
          <w:sz w:val="24"/>
          <w:szCs w:val="24"/>
        </w:rPr>
        <w:t xml:space="preserve"> (а) следующего</w:t>
      </w:r>
      <w:r w:rsidR="00BC04D9">
        <w:rPr>
          <w:rFonts w:ascii="Times New Roman" w:hAnsi="Times New Roman" w:cs="Times New Roman"/>
          <w:sz w:val="24"/>
          <w:szCs w:val="24"/>
        </w:rPr>
        <w:t xml:space="preserve"> содержания:</w:t>
      </w:r>
    </w:p>
    <w:p w:rsidR="005A3541" w:rsidRDefault="00BC04D9" w:rsidP="00BC04D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4D9">
        <w:rPr>
          <w:rFonts w:ascii="Times New Roman" w:hAnsi="Times New Roman" w:cs="Times New Roman"/>
          <w:b/>
          <w:sz w:val="24"/>
          <w:szCs w:val="24"/>
        </w:rPr>
        <w:t xml:space="preserve"> «13 (а) Формы и механизмы общественного участия в принятии решений и реализации проектов комплексного благоустройства и развития сельской среды</w:t>
      </w:r>
      <w:r w:rsidR="005A3541" w:rsidRPr="00BC04D9">
        <w:rPr>
          <w:rFonts w:ascii="Times New Roman" w:hAnsi="Times New Roman" w:cs="Times New Roman"/>
          <w:b/>
          <w:sz w:val="24"/>
          <w:szCs w:val="24"/>
        </w:rPr>
        <w:t>»</w:t>
      </w:r>
      <w:r w:rsidR="005A35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color w:val="000000"/>
        </w:rPr>
        <w:t>13.1. Общественное участие на этапе планирования и проектирования снижает количество несогласованностей, противоречий и конфликтов, снижает возможные затраты по их разрешению, повышает согласованность и доверие между органами местного самоуправления и населением. Приглашение к участию в развитии территории активных граждан, представителей сообществ и различных организаций ведет к объективному повышению качества решений, способствует формированию новых субъектов развития.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color w:val="000000"/>
        </w:rPr>
        <w:t>13.2. В целях обеспечения участия всех заинтересованных сторон, оптимального сочетания общественных интересов и профессиональной экспертизы, рекомендуется провести следующие процедуры: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b/>
          <w:bCs/>
          <w:color w:val="000000"/>
        </w:rPr>
        <w:t>1 этап:</w:t>
      </w:r>
      <w:r w:rsidRPr="00BC04D9">
        <w:rPr>
          <w:rStyle w:val="apple-converted-space"/>
          <w:b/>
          <w:bCs/>
          <w:color w:val="000000"/>
        </w:rPr>
        <w:t> </w:t>
      </w:r>
      <w:r w:rsidRPr="00BC04D9">
        <w:rPr>
          <w:color w:val="000000"/>
        </w:rPr>
        <w:t>максимизация общественного участия на этапе выявления общественного запроса и определения целей рассматриваемого проекта;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b/>
          <w:bCs/>
          <w:color w:val="000000"/>
        </w:rPr>
        <w:t>2 этап:</w:t>
      </w:r>
      <w:r w:rsidRPr="00BC04D9">
        <w:rPr>
          <w:rStyle w:val="apple-converted-space"/>
          <w:b/>
          <w:bCs/>
          <w:color w:val="000000"/>
        </w:rPr>
        <w:t> </w:t>
      </w:r>
      <w:r w:rsidRPr="00BC04D9">
        <w:rPr>
          <w:color w:val="000000"/>
        </w:rPr>
        <w:t>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b/>
          <w:bCs/>
          <w:color w:val="000000"/>
        </w:rPr>
        <w:lastRenderedPageBreak/>
        <w:t>3 этап:</w:t>
      </w:r>
      <w:r w:rsidRPr="00BC04D9">
        <w:rPr>
          <w:rStyle w:val="apple-converted-space"/>
          <w:b/>
          <w:bCs/>
          <w:color w:val="000000"/>
        </w:rPr>
        <w:t> </w:t>
      </w:r>
      <w:r w:rsidRPr="00BC04D9">
        <w:rPr>
          <w:color w:val="000000"/>
        </w:rPr>
        <w:t>рассмотрение созданных вариантов с вовлечением всех субъектов, имеющих отношение к данной территории и данному вопросу;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b/>
          <w:bCs/>
          <w:color w:val="000000"/>
        </w:rPr>
        <w:t>4 этап:</w:t>
      </w:r>
      <w:r w:rsidRPr="00BC04D9">
        <w:rPr>
          <w:rStyle w:val="apple-converted-space"/>
          <w:color w:val="000000"/>
        </w:rPr>
        <w:t> </w:t>
      </w:r>
      <w:r w:rsidRPr="00BC04D9">
        <w:rPr>
          <w:color w:val="000000"/>
        </w:rPr>
        <w:t>передача выбранной концепции на доработку специалистам, рассмотрение финального решения, в том числе усиление его эффективности и привлекательности с участием всех заинтересованных субъектов.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color w:val="000000"/>
        </w:rPr>
        <w:t>13.3. Принципы организации общественного участия: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color w:val="000000"/>
        </w:rPr>
        <w:t>13.3.1. Открытое обсуждение проектов благоустройства территорий организовывается на этапе формулирования задач проекта и по итогам каждого из этапов проектирования.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color w:val="000000"/>
        </w:rPr>
        <w:t>13.3.2. Все решения, касающиеся благоустройства и развития территорий принимаются с учетом мнения жителей соответствующих территорий и всех субъектов.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color w:val="000000"/>
        </w:rPr>
        <w:t xml:space="preserve">13.3.3. Для повышения уровня доступности информации о задачах и проектах в сфере благоустройства и комплексного развития среды на официальном сайте муниципального образования и средствах массовой информации публикуется актуальная информация о планирующихся изменениях и возможности участия в этом процессе. </w:t>
      </w:r>
      <w:proofErr w:type="gramStart"/>
      <w:r w:rsidRPr="00BC04D9">
        <w:rPr>
          <w:color w:val="000000"/>
        </w:rPr>
        <w:t>Информирование также может осуществляться посредством:- объявлений на информационных досках в подъездах жилых домов, расположенных в непосредственной близости к проектируемому объекту, а также на специальных стендах на самом объекте, в местах притяжения и скопления людей (общественные центры, знаковые места и площадки), в холлах значимых и социаль</w:t>
      </w:r>
      <w:r w:rsidR="00E52D96">
        <w:rPr>
          <w:color w:val="000000"/>
        </w:rPr>
        <w:t>ных инфраструктурных объектов (</w:t>
      </w:r>
      <w:r w:rsidRPr="00BC04D9">
        <w:rPr>
          <w:color w:val="000000"/>
        </w:rPr>
        <w:t>ДК);- индивидуальных приглашений участников встречи лично, по электронной почте или по телефону;</w:t>
      </w:r>
      <w:proofErr w:type="gramEnd"/>
      <w:r w:rsidRPr="00BC04D9">
        <w:rPr>
          <w:color w:val="000000"/>
        </w:rPr>
        <w:t xml:space="preserve">- использования социальных сетей, </w:t>
      </w:r>
      <w:proofErr w:type="spellStart"/>
      <w:r w:rsidRPr="00BC04D9">
        <w:rPr>
          <w:color w:val="000000"/>
        </w:rPr>
        <w:t>интернет-ресурсов</w:t>
      </w:r>
      <w:proofErr w:type="spellEnd"/>
      <w:r w:rsidRPr="00BC04D9">
        <w:rPr>
          <w:color w:val="000000"/>
        </w:rPr>
        <w:t>.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color w:val="000000"/>
        </w:rPr>
        <w:t xml:space="preserve">13.4. </w:t>
      </w:r>
      <w:proofErr w:type="gramStart"/>
      <w:r w:rsidRPr="00BC04D9">
        <w:rPr>
          <w:color w:val="000000"/>
        </w:rPr>
        <w:t>Формы общественного участия:</w:t>
      </w:r>
      <w:r w:rsidR="00D83190">
        <w:rPr>
          <w:color w:val="000000"/>
        </w:rPr>
        <w:t xml:space="preserve"> </w:t>
      </w:r>
      <w:r w:rsidRPr="00BC04D9">
        <w:rPr>
          <w:color w:val="000000"/>
        </w:rPr>
        <w:t>- совместное определение целей и задач по развитию те</w:t>
      </w:r>
      <w:r w:rsidR="00D83190">
        <w:rPr>
          <w:color w:val="000000"/>
        </w:rPr>
        <w:t xml:space="preserve">рритории; - </w:t>
      </w:r>
      <w:r w:rsidRPr="00BC04D9">
        <w:rPr>
          <w:color w:val="000000"/>
        </w:rPr>
        <w:t xml:space="preserve">определение основных видов активностей, функциональных зон и их взаимного расположения на выбранной территории;-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</w:t>
      </w:r>
      <w:r w:rsidR="00D83190">
        <w:rPr>
          <w:color w:val="000000"/>
        </w:rPr>
        <w:t xml:space="preserve">стилевого решения, материалов; - </w:t>
      </w:r>
      <w:r w:rsidRPr="00BC04D9">
        <w:rPr>
          <w:color w:val="000000"/>
        </w:rPr>
        <w:t>консультации в выборе типов покрытий, с учетом функцион</w:t>
      </w:r>
      <w:r w:rsidR="00D83190">
        <w:rPr>
          <w:color w:val="000000"/>
        </w:rPr>
        <w:t>ального зонирования территории;</w:t>
      </w:r>
      <w:proofErr w:type="gramEnd"/>
      <w:r w:rsidR="00D83190">
        <w:rPr>
          <w:color w:val="000000"/>
        </w:rPr>
        <w:t xml:space="preserve"> - </w:t>
      </w:r>
      <w:proofErr w:type="gramStart"/>
      <w:r w:rsidRPr="00BC04D9">
        <w:rPr>
          <w:color w:val="000000"/>
        </w:rPr>
        <w:t>консультации по предполагаемым типам озеленения;- консультации по предполагаемым типам освещения и осветительного оборудования;- участие в разработке проекта, обсуждение решений с архитекторами, проектировщиками и другими профильными специалистами;</w:t>
      </w:r>
      <w:r w:rsidR="00D83190">
        <w:rPr>
          <w:color w:val="000000"/>
        </w:rPr>
        <w:t xml:space="preserve"> </w:t>
      </w:r>
      <w:r w:rsidRPr="00BC04D9">
        <w:rPr>
          <w:color w:val="000000"/>
        </w:rPr>
        <w:t>- согласование проектных решений с участниками процесса проектирования и будущими пользователями, включая местных жителей, предпринимателей, собственников соседних территорий и других заинтересованных сторон;</w:t>
      </w:r>
      <w:proofErr w:type="gramEnd"/>
      <w:r w:rsidR="00D83190">
        <w:rPr>
          <w:color w:val="000000"/>
        </w:rPr>
        <w:t xml:space="preserve"> </w:t>
      </w:r>
      <w:r w:rsidRPr="00BC04D9">
        <w:rPr>
          <w:color w:val="000000"/>
        </w:rPr>
        <w:t>-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  <w:r w:rsidR="00D83190">
        <w:rPr>
          <w:color w:val="000000"/>
        </w:rPr>
        <w:t xml:space="preserve"> </w:t>
      </w:r>
      <w:r w:rsidRPr="00BC04D9">
        <w:rPr>
          <w:color w:val="000000"/>
        </w:rPr>
        <w:t>-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color w:val="000000"/>
        </w:rPr>
        <w:t>13.5. Механизмы общественного участия:</w:t>
      </w:r>
    </w:p>
    <w:p w:rsidR="00BC04D9" w:rsidRPr="00BC04D9" w:rsidRDefault="00BC04D9" w:rsidP="00BC04D9">
      <w:pPr>
        <w:pStyle w:val="western"/>
        <w:shd w:val="clear" w:color="auto" w:fill="FFFFFF"/>
        <w:spacing w:after="0" w:afterAutospacing="0"/>
        <w:jc w:val="both"/>
        <w:rPr>
          <w:color w:val="000000"/>
        </w:rPr>
      </w:pPr>
      <w:r w:rsidRPr="00BC04D9">
        <w:rPr>
          <w:color w:val="000000"/>
        </w:rPr>
        <w:t xml:space="preserve">13.5.1. Обсуждение проектов производится в интерактивном формате с использованием следующих инструментов: анкетирование, опросы, работа с отдельными группами </w:t>
      </w:r>
      <w:r w:rsidRPr="00BC04D9">
        <w:rPr>
          <w:color w:val="000000"/>
        </w:rPr>
        <w:lastRenderedPageBreak/>
        <w:t>пользователей, организация проектных семинаров, проведение общественных обсуждений,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</w:t>
      </w:r>
      <w:r>
        <w:rPr>
          <w:color w:val="000000"/>
        </w:rPr>
        <w:t>»</w:t>
      </w:r>
      <w:r w:rsidRPr="00BC04D9">
        <w:rPr>
          <w:color w:val="000000"/>
        </w:rPr>
        <w:t>.</w:t>
      </w:r>
    </w:p>
    <w:p w:rsidR="00FF7A46" w:rsidRDefault="00FF7A46" w:rsidP="00FF7A4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F7A46" w:rsidRDefault="00FF7A46" w:rsidP="00FF7A4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Настоящее решение опубликовать в официальном издании Совета </w:t>
      </w:r>
      <w:r w:rsidR="00E52D96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E52D96">
        <w:rPr>
          <w:rFonts w:ascii="Times New Roman" w:hAnsi="Times New Roman" w:cs="Times New Roman"/>
          <w:sz w:val="24"/>
          <w:szCs w:val="24"/>
        </w:rPr>
        <w:t>Сборник нормативн</w:t>
      </w:r>
      <w:proofErr w:type="gramStart"/>
      <w:r w:rsidR="00E52D9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E52D96">
        <w:rPr>
          <w:rFonts w:ascii="Times New Roman" w:hAnsi="Times New Roman" w:cs="Times New Roman"/>
          <w:sz w:val="24"/>
          <w:szCs w:val="24"/>
        </w:rPr>
        <w:t xml:space="preserve"> правовых актов </w:t>
      </w: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E52D96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поселения» и разместить на  официальном сайте администрации </w:t>
      </w:r>
      <w:r w:rsidR="00E52D96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FF7A46" w:rsidRDefault="00FF7A46" w:rsidP="00FF7A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F7A46" w:rsidRDefault="00FF7A46" w:rsidP="00FF7A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F7A46" w:rsidRDefault="00FF7A46" w:rsidP="00FF7A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F7A46" w:rsidRDefault="00FF7A46" w:rsidP="00FF7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7A46" w:rsidRDefault="00FF7A46" w:rsidP="00FF7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</w:t>
      </w:r>
    </w:p>
    <w:p w:rsidR="00FF7A46" w:rsidRDefault="00E52D96" w:rsidP="00FF7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Рябовского </w:t>
      </w:r>
      <w:r w:rsidR="00FF7A46">
        <w:rPr>
          <w:rFonts w:ascii="Times New Roman" w:hAnsi="Times New Roman"/>
          <w:sz w:val="24"/>
          <w:szCs w:val="24"/>
        </w:rPr>
        <w:t>сельского поселения</w:t>
      </w:r>
      <w:r>
        <w:rPr>
          <w:rFonts w:ascii="Times New Roman" w:hAnsi="Times New Roman"/>
          <w:sz w:val="24"/>
          <w:szCs w:val="24"/>
        </w:rPr>
        <w:t>:</w:t>
      </w:r>
      <w:r w:rsidR="00FF7A46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В.С.Сироткина</w:t>
      </w:r>
      <w:r w:rsidR="00FF7A46">
        <w:rPr>
          <w:rFonts w:ascii="Times New Roman" w:hAnsi="Times New Roman"/>
          <w:sz w:val="24"/>
          <w:szCs w:val="24"/>
        </w:rPr>
        <w:t xml:space="preserve"> </w:t>
      </w:r>
    </w:p>
    <w:p w:rsidR="00FF7A46" w:rsidRDefault="00FF7A46" w:rsidP="00FF7A46">
      <w:pPr>
        <w:ind w:left="540"/>
        <w:jc w:val="both"/>
        <w:rPr>
          <w:rFonts w:ascii="Times New Roman" w:hAnsi="Times New Roman"/>
          <w:sz w:val="28"/>
          <w:szCs w:val="28"/>
        </w:rPr>
      </w:pPr>
    </w:p>
    <w:p w:rsidR="00E52D96" w:rsidRDefault="00E52D96" w:rsidP="00E52D9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E52D96" w:rsidRDefault="00E52D96" w:rsidP="00E52D9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поселения:                                                          С.В.Кирсанова</w:t>
      </w:r>
    </w:p>
    <w:p w:rsidR="00FF7A46" w:rsidRDefault="00FF7A46" w:rsidP="00FF7A46">
      <w:pPr>
        <w:ind w:left="540"/>
        <w:jc w:val="both"/>
        <w:rPr>
          <w:rFonts w:ascii="Times New Roman" w:hAnsi="Times New Roman"/>
          <w:sz w:val="28"/>
          <w:szCs w:val="28"/>
        </w:rPr>
      </w:pPr>
    </w:p>
    <w:p w:rsidR="00FF7A46" w:rsidRDefault="00FF7A46"/>
    <w:sectPr w:rsidR="00FF7A46" w:rsidSect="00D36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7A46"/>
    <w:rsid w:val="000C57C8"/>
    <w:rsid w:val="001168A2"/>
    <w:rsid w:val="00147B81"/>
    <w:rsid w:val="001571D4"/>
    <w:rsid w:val="00195216"/>
    <w:rsid w:val="003A08C9"/>
    <w:rsid w:val="004B0E5E"/>
    <w:rsid w:val="005A3541"/>
    <w:rsid w:val="0063594F"/>
    <w:rsid w:val="007A6103"/>
    <w:rsid w:val="007D3A0E"/>
    <w:rsid w:val="007D461D"/>
    <w:rsid w:val="008441F5"/>
    <w:rsid w:val="008F42FB"/>
    <w:rsid w:val="00916BA6"/>
    <w:rsid w:val="009E02FB"/>
    <w:rsid w:val="009E57BF"/>
    <w:rsid w:val="00AA7288"/>
    <w:rsid w:val="00BC04D9"/>
    <w:rsid w:val="00CC581B"/>
    <w:rsid w:val="00D36D6A"/>
    <w:rsid w:val="00D67537"/>
    <w:rsid w:val="00D83190"/>
    <w:rsid w:val="00DB2E61"/>
    <w:rsid w:val="00E52D96"/>
    <w:rsid w:val="00FF7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7A4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F7A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5"/>
    <w:locked/>
    <w:rsid w:val="00FF7A46"/>
    <w:rPr>
      <w:b/>
      <w:sz w:val="28"/>
      <w:lang w:val="ru-RU" w:eastAsia="ru-RU" w:bidi="ar-SA"/>
    </w:rPr>
  </w:style>
  <w:style w:type="paragraph" w:styleId="a5">
    <w:name w:val="Title"/>
    <w:basedOn w:val="a"/>
    <w:link w:val="a4"/>
    <w:qFormat/>
    <w:rsid w:val="00FF7A46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7"/>
    <w:locked/>
    <w:rsid w:val="00FF7A46"/>
    <w:rPr>
      <w:b/>
      <w:lang w:val="ru-RU" w:eastAsia="ru-RU" w:bidi="ar-SA"/>
    </w:rPr>
  </w:style>
  <w:style w:type="paragraph" w:styleId="a7">
    <w:name w:val="Subtitle"/>
    <w:basedOn w:val="a"/>
    <w:link w:val="a6"/>
    <w:qFormat/>
    <w:rsid w:val="00FF7A46"/>
    <w:pPr>
      <w:spacing w:after="0" w:line="288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a8">
    <w:name w:val="Знак"/>
    <w:basedOn w:val="a"/>
    <w:rsid w:val="00FF7A4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ConsNormal">
    <w:name w:val="ConsNormal"/>
    <w:rsid w:val="00FF7A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FF7A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No Spacing"/>
    <w:qFormat/>
    <w:rsid w:val="00FF7A46"/>
    <w:rPr>
      <w:sz w:val="24"/>
      <w:szCs w:val="24"/>
    </w:rPr>
  </w:style>
  <w:style w:type="paragraph" w:customStyle="1" w:styleId="western">
    <w:name w:val="western"/>
    <w:basedOn w:val="a"/>
    <w:rsid w:val="00AA72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2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2167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</cp:lastModifiedBy>
  <cp:revision>4</cp:revision>
  <cp:lastPrinted>2017-11-01T05:43:00Z</cp:lastPrinted>
  <dcterms:created xsi:type="dcterms:W3CDTF">2017-10-23T07:09:00Z</dcterms:created>
  <dcterms:modified xsi:type="dcterms:W3CDTF">2017-11-01T05:46:00Z</dcterms:modified>
</cp:coreProperties>
</file>