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F2" w:rsidRDefault="005E17F2" w:rsidP="006B17B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5E17F2" w:rsidRDefault="005E17F2" w:rsidP="006B17B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ЛУХСКИЙ МУНИЦИПАЛЬНЫЙ РАЙОН</w:t>
      </w:r>
    </w:p>
    <w:p w:rsidR="00252BC1" w:rsidRPr="0058552A" w:rsidRDefault="00DB194C" w:rsidP="005E17F2">
      <w:pPr>
        <w:pStyle w:val="a4"/>
        <w:jc w:val="center"/>
        <w:rPr>
          <w:b/>
          <w:sz w:val="28"/>
          <w:szCs w:val="28"/>
        </w:rPr>
      </w:pPr>
      <w:r w:rsidRPr="0058552A">
        <w:rPr>
          <w:b/>
          <w:sz w:val="28"/>
          <w:szCs w:val="28"/>
        </w:rPr>
        <w:t>СОВЕТ РЯБОВСКОГО СЕЛЬСКОГО ПОСЕЛЕНИЯ</w:t>
      </w:r>
      <w:r w:rsidRPr="0058552A">
        <w:rPr>
          <w:b/>
          <w:sz w:val="28"/>
          <w:szCs w:val="28"/>
        </w:rPr>
        <w:br/>
      </w:r>
      <w:r w:rsidR="005E227B">
        <w:rPr>
          <w:b/>
          <w:sz w:val="28"/>
          <w:szCs w:val="28"/>
        </w:rPr>
        <w:t>(третьег</w:t>
      </w:r>
      <w:r w:rsidR="002B4D01" w:rsidRPr="0058552A">
        <w:rPr>
          <w:b/>
          <w:sz w:val="28"/>
          <w:szCs w:val="28"/>
        </w:rPr>
        <w:t>о созыва)</w:t>
      </w:r>
    </w:p>
    <w:p w:rsidR="00252BC1" w:rsidRPr="0058552A" w:rsidRDefault="00252BC1" w:rsidP="006B17B7">
      <w:pPr>
        <w:pStyle w:val="a4"/>
        <w:jc w:val="center"/>
        <w:rPr>
          <w:b/>
          <w:sz w:val="28"/>
          <w:szCs w:val="28"/>
        </w:rPr>
      </w:pPr>
    </w:p>
    <w:p w:rsidR="00DB194C" w:rsidRDefault="00DB194C" w:rsidP="006B17B7">
      <w:pPr>
        <w:pStyle w:val="a4"/>
        <w:jc w:val="center"/>
        <w:rPr>
          <w:b/>
          <w:sz w:val="28"/>
          <w:szCs w:val="28"/>
        </w:rPr>
      </w:pPr>
      <w:r w:rsidRPr="0058552A">
        <w:rPr>
          <w:b/>
          <w:sz w:val="28"/>
          <w:szCs w:val="28"/>
        </w:rPr>
        <w:t>РЕШЕНИЕ</w:t>
      </w:r>
    </w:p>
    <w:p w:rsidR="002444CE" w:rsidRPr="0058552A" w:rsidRDefault="002444CE" w:rsidP="006B17B7">
      <w:pPr>
        <w:pStyle w:val="a4"/>
        <w:jc w:val="center"/>
        <w:rPr>
          <w:b/>
          <w:sz w:val="28"/>
          <w:szCs w:val="28"/>
        </w:rPr>
      </w:pPr>
    </w:p>
    <w:p w:rsidR="00252BC1" w:rsidRPr="0058552A" w:rsidRDefault="005E17F2" w:rsidP="006B17B7">
      <w:pPr>
        <w:pStyle w:val="a4"/>
        <w:jc w:val="center"/>
        <w:rPr>
          <w:sz w:val="28"/>
          <w:szCs w:val="28"/>
        </w:rPr>
      </w:pPr>
      <w:r w:rsidRPr="0058552A">
        <w:rPr>
          <w:sz w:val="28"/>
          <w:szCs w:val="28"/>
        </w:rPr>
        <w:t>О</w:t>
      </w:r>
      <w:r w:rsidR="0058552A" w:rsidRPr="0058552A">
        <w:rPr>
          <w:sz w:val="28"/>
          <w:szCs w:val="28"/>
        </w:rPr>
        <w:t>т</w:t>
      </w:r>
      <w:r w:rsidR="005E227B">
        <w:rPr>
          <w:sz w:val="28"/>
          <w:szCs w:val="28"/>
        </w:rPr>
        <w:t xml:space="preserve"> </w:t>
      </w:r>
      <w:r w:rsidR="00013A71">
        <w:rPr>
          <w:sz w:val="28"/>
          <w:szCs w:val="28"/>
        </w:rPr>
        <w:t xml:space="preserve"> 21</w:t>
      </w:r>
      <w:r w:rsidR="0066343B">
        <w:rPr>
          <w:sz w:val="28"/>
          <w:szCs w:val="28"/>
        </w:rPr>
        <w:t xml:space="preserve"> марта </w:t>
      </w:r>
      <w:r w:rsidR="002444CE">
        <w:rPr>
          <w:sz w:val="28"/>
          <w:szCs w:val="28"/>
        </w:rPr>
        <w:t>2017</w:t>
      </w:r>
      <w:r w:rsidR="00DB194C" w:rsidRPr="0058552A">
        <w:rPr>
          <w:sz w:val="28"/>
          <w:szCs w:val="28"/>
        </w:rPr>
        <w:t xml:space="preserve">г                                    </w:t>
      </w:r>
      <w:r w:rsidR="00252BC1" w:rsidRPr="0058552A">
        <w:rPr>
          <w:sz w:val="28"/>
          <w:szCs w:val="28"/>
        </w:rPr>
        <w:t xml:space="preserve"> №</w:t>
      </w:r>
      <w:r w:rsidR="002444CE">
        <w:rPr>
          <w:sz w:val="28"/>
          <w:szCs w:val="28"/>
        </w:rPr>
        <w:t xml:space="preserve"> </w:t>
      </w:r>
      <w:r w:rsidR="00013A71">
        <w:rPr>
          <w:sz w:val="28"/>
          <w:szCs w:val="28"/>
        </w:rPr>
        <w:t>7</w:t>
      </w:r>
    </w:p>
    <w:p w:rsidR="00252BC1" w:rsidRPr="0058552A" w:rsidRDefault="00252BC1" w:rsidP="006B17B7">
      <w:pPr>
        <w:pStyle w:val="a4"/>
        <w:jc w:val="center"/>
        <w:rPr>
          <w:b/>
          <w:sz w:val="28"/>
          <w:szCs w:val="28"/>
        </w:rPr>
      </w:pPr>
    </w:p>
    <w:p w:rsidR="00252BC1" w:rsidRPr="0058552A" w:rsidRDefault="00252BC1" w:rsidP="00597E33">
      <w:pPr>
        <w:pStyle w:val="a4"/>
        <w:jc w:val="center"/>
        <w:rPr>
          <w:b/>
          <w:sz w:val="28"/>
          <w:szCs w:val="28"/>
        </w:rPr>
      </w:pPr>
      <w:r w:rsidRPr="0058552A">
        <w:rPr>
          <w:b/>
          <w:sz w:val="28"/>
          <w:szCs w:val="28"/>
        </w:rPr>
        <w:t xml:space="preserve">ОБ УТВЕРЖДЕНИИ </w:t>
      </w:r>
      <w:r w:rsidR="00597E33" w:rsidRPr="0058552A">
        <w:rPr>
          <w:b/>
          <w:sz w:val="28"/>
          <w:szCs w:val="28"/>
        </w:rPr>
        <w:t xml:space="preserve">ОТЧЕТА ГЛАВЫ </w:t>
      </w:r>
      <w:r w:rsidR="00597E33" w:rsidRPr="0058552A">
        <w:rPr>
          <w:b/>
          <w:sz w:val="28"/>
          <w:szCs w:val="28"/>
        </w:rPr>
        <w:br/>
        <w:t>РЯБОВСКОГО СЕЛЬСКОГО ПОСЕЛЕНИЯ</w:t>
      </w:r>
    </w:p>
    <w:p w:rsidR="00DB194C" w:rsidRPr="0058552A" w:rsidRDefault="00DB194C" w:rsidP="006B17B7">
      <w:pPr>
        <w:pStyle w:val="a4"/>
        <w:jc w:val="center"/>
        <w:rPr>
          <w:b/>
          <w:sz w:val="28"/>
          <w:szCs w:val="28"/>
        </w:rPr>
      </w:pPr>
    </w:p>
    <w:p w:rsidR="00252BC1" w:rsidRPr="0058552A" w:rsidRDefault="00252BC1" w:rsidP="006B17B7">
      <w:pPr>
        <w:pStyle w:val="a4"/>
        <w:jc w:val="both"/>
        <w:rPr>
          <w:sz w:val="28"/>
          <w:szCs w:val="28"/>
        </w:rPr>
      </w:pPr>
      <w:r w:rsidRPr="0058552A">
        <w:rPr>
          <w:sz w:val="28"/>
          <w:szCs w:val="28"/>
        </w:rPr>
        <w:t xml:space="preserve">     В соответствии с Федеральным законом N 131-ФЗ от 06.10.2003 "Об общих принципах организации местного самоуправления в Российской Федерации", Уставом</w:t>
      </w:r>
      <w:r w:rsidR="00DB194C" w:rsidRPr="0058552A">
        <w:rPr>
          <w:sz w:val="28"/>
          <w:szCs w:val="28"/>
        </w:rPr>
        <w:t xml:space="preserve"> Рябовского</w:t>
      </w:r>
      <w:r w:rsidR="003717D8" w:rsidRPr="0058552A">
        <w:rPr>
          <w:sz w:val="28"/>
          <w:szCs w:val="28"/>
        </w:rPr>
        <w:t xml:space="preserve"> сельского поселения, Совет Рябовского сельского поселения решил</w:t>
      </w:r>
      <w:r w:rsidRPr="0058552A">
        <w:rPr>
          <w:sz w:val="28"/>
          <w:szCs w:val="28"/>
        </w:rPr>
        <w:t>:</w:t>
      </w:r>
    </w:p>
    <w:p w:rsidR="00427F94" w:rsidRDefault="00427F94" w:rsidP="00BC1421">
      <w:pPr>
        <w:pStyle w:val="a4"/>
        <w:ind w:firstLine="708"/>
        <w:jc w:val="both"/>
        <w:rPr>
          <w:sz w:val="28"/>
          <w:szCs w:val="28"/>
        </w:rPr>
      </w:pPr>
    </w:p>
    <w:p w:rsidR="00BC1421" w:rsidRPr="0058552A" w:rsidRDefault="00013A71" w:rsidP="00BC1421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C1421" w:rsidRPr="0058552A">
        <w:rPr>
          <w:sz w:val="28"/>
          <w:szCs w:val="28"/>
        </w:rPr>
        <w:t>Утвердить</w:t>
      </w:r>
      <w:r w:rsidR="00086202">
        <w:rPr>
          <w:sz w:val="28"/>
          <w:szCs w:val="28"/>
        </w:rPr>
        <w:t xml:space="preserve"> </w:t>
      </w:r>
      <w:r w:rsidR="00BC1421" w:rsidRPr="0058552A">
        <w:rPr>
          <w:sz w:val="28"/>
          <w:szCs w:val="28"/>
        </w:rPr>
        <w:t xml:space="preserve">отчет </w:t>
      </w:r>
      <w:r w:rsidR="00597E33" w:rsidRPr="0058552A">
        <w:rPr>
          <w:sz w:val="28"/>
          <w:szCs w:val="28"/>
        </w:rPr>
        <w:t xml:space="preserve">администрации Рябовского сельского </w:t>
      </w:r>
      <w:r w:rsidR="00B75E52" w:rsidRPr="0058552A">
        <w:rPr>
          <w:sz w:val="28"/>
          <w:szCs w:val="28"/>
        </w:rPr>
        <w:t xml:space="preserve"> поселения</w:t>
      </w:r>
      <w:r w:rsidR="00597E33" w:rsidRPr="0058552A">
        <w:rPr>
          <w:sz w:val="28"/>
          <w:szCs w:val="28"/>
        </w:rPr>
        <w:t xml:space="preserve"> </w:t>
      </w:r>
      <w:r w:rsidR="00B75E52" w:rsidRPr="0058552A">
        <w:rPr>
          <w:sz w:val="28"/>
          <w:szCs w:val="28"/>
        </w:rPr>
        <w:t xml:space="preserve">     </w:t>
      </w:r>
      <w:r w:rsidR="002444CE">
        <w:rPr>
          <w:sz w:val="28"/>
          <w:szCs w:val="28"/>
        </w:rPr>
        <w:t>за 2016</w:t>
      </w:r>
      <w:r w:rsidR="00BC1421" w:rsidRPr="0058552A">
        <w:rPr>
          <w:sz w:val="28"/>
          <w:szCs w:val="28"/>
        </w:rPr>
        <w:t>г.</w:t>
      </w:r>
      <w:r w:rsidR="003A5E92" w:rsidRPr="0058552A">
        <w:rPr>
          <w:sz w:val="28"/>
          <w:szCs w:val="28"/>
        </w:rPr>
        <w:t xml:space="preserve"> /Прилагается/</w:t>
      </w:r>
    </w:p>
    <w:p w:rsidR="00427F94" w:rsidRDefault="00427F94" w:rsidP="00BC1421">
      <w:pPr>
        <w:pStyle w:val="a4"/>
        <w:ind w:firstLine="708"/>
        <w:jc w:val="both"/>
        <w:rPr>
          <w:sz w:val="28"/>
          <w:szCs w:val="28"/>
        </w:rPr>
      </w:pPr>
    </w:p>
    <w:p w:rsidR="00252BC1" w:rsidRPr="0058552A" w:rsidRDefault="00BC1421" w:rsidP="00BC1421">
      <w:pPr>
        <w:pStyle w:val="a4"/>
        <w:ind w:firstLine="708"/>
        <w:jc w:val="both"/>
        <w:rPr>
          <w:sz w:val="28"/>
          <w:szCs w:val="28"/>
        </w:rPr>
      </w:pPr>
      <w:r w:rsidRPr="0058552A">
        <w:rPr>
          <w:sz w:val="28"/>
          <w:szCs w:val="28"/>
        </w:rPr>
        <w:t>2</w:t>
      </w:r>
      <w:r w:rsidR="00597E33" w:rsidRPr="0058552A">
        <w:rPr>
          <w:sz w:val="28"/>
          <w:szCs w:val="28"/>
        </w:rPr>
        <w:t>.</w:t>
      </w:r>
      <w:r w:rsidR="005E227B">
        <w:rPr>
          <w:sz w:val="28"/>
          <w:szCs w:val="28"/>
        </w:rPr>
        <w:t xml:space="preserve"> </w:t>
      </w:r>
      <w:proofErr w:type="gramStart"/>
      <w:r w:rsidRPr="0058552A">
        <w:rPr>
          <w:sz w:val="28"/>
          <w:szCs w:val="28"/>
        </w:rPr>
        <w:t xml:space="preserve">Разместить </w:t>
      </w:r>
      <w:r w:rsidR="005E227B">
        <w:rPr>
          <w:sz w:val="28"/>
          <w:szCs w:val="28"/>
        </w:rPr>
        <w:t xml:space="preserve"> </w:t>
      </w:r>
      <w:r w:rsidRPr="0058552A">
        <w:rPr>
          <w:sz w:val="28"/>
          <w:szCs w:val="28"/>
        </w:rPr>
        <w:t>отчет</w:t>
      </w:r>
      <w:proofErr w:type="gramEnd"/>
      <w:r w:rsidRPr="0058552A">
        <w:rPr>
          <w:sz w:val="28"/>
          <w:szCs w:val="28"/>
        </w:rPr>
        <w:t xml:space="preserve"> администрации Рябовс</w:t>
      </w:r>
      <w:r w:rsidR="002444CE">
        <w:rPr>
          <w:sz w:val="28"/>
          <w:szCs w:val="28"/>
        </w:rPr>
        <w:t>кого сельского поселения за 2016</w:t>
      </w:r>
      <w:r w:rsidR="00DA31E9">
        <w:rPr>
          <w:sz w:val="28"/>
          <w:szCs w:val="28"/>
        </w:rPr>
        <w:t xml:space="preserve"> </w:t>
      </w:r>
      <w:r w:rsidRPr="0058552A">
        <w:rPr>
          <w:sz w:val="28"/>
          <w:szCs w:val="28"/>
        </w:rPr>
        <w:t xml:space="preserve">г на </w:t>
      </w:r>
      <w:r w:rsidR="005E227B">
        <w:rPr>
          <w:sz w:val="28"/>
          <w:szCs w:val="28"/>
        </w:rPr>
        <w:t xml:space="preserve">официальном </w:t>
      </w:r>
      <w:r w:rsidRPr="0058552A">
        <w:rPr>
          <w:sz w:val="28"/>
          <w:szCs w:val="28"/>
        </w:rPr>
        <w:t>сайте администрации</w:t>
      </w:r>
      <w:r w:rsidR="005E227B">
        <w:rPr>
          <w:sz w:val="28"/>
          <w:szCs w:val="28"/>
        </w:rPr>
        <w:t xml:space="preserve"> Рябовского сельского поселения</w:t>
      </w:r>
      <w:r w:rsidRPr="0058552A">
        <w:rPr>
          <w:sz w:val="28"/>
          <w:szCs w:val="28"/>
        </w:rPr>
        <w:t>.</w:t>
      </w:r>
    </w:p>
    <w:p w:rsidR="00252BC1" w:rsidRPr="0058552A" w:rsidRDefault="00252BC1" w:rsidP="006B17B7">
      <w:pPr>
        <w:pStyle w:val="a4"/>
        <w:jc w:val="both"/>
        <w:rPr>
          <w:sz w:val="28"/>
          <w:szCs w:val="28"/>
        </w:rPr>
      </w:pPr>
    </w:p>
    <w:p w:rsidR="00252BC1" w:rsidRPr="0058552A" w:rsidRDefault="00252BC1" w:rsidP="006B17B7">
      <w:pPr>
        <w:pStyle w:val="a4"/>
        <w:jc w:val="both"/>
        <w:rPr>
          <w:sz w:val="28"/>
          <w:szCs w:val="28"/>
        </w:rPr>
      </w:pPr>
    </w:p>
    <w:p w:rsidR="00BA3C45" w:rsidRDefault="00BA3C45" w:rsidP="006B17B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52BC1" w:rsidRPr="0058552A" w:rsidRDefault="003717D8" w:rsidP="006B17B7">
      <w:pPr>
        <w:pStyle w:val="a4"/>
        <w:jc w:val="both"/>
        <w:rPr>
          <w:sz w:val="28"/>
          <w:szCs w:val="28"/>
        </w:rPr>
      </w:pPr>
      <w:r w:rsidRPr="0058552A">
        <w:rPr>
          <w:sz w:val="28"/>
          <w:szCs w:val="28"/>
        </w:rPr>
        <w:t xml:space="preserve"> Рябовского сельского поселения:                                </w:t>
      </w:r>
      <w:r w:rsidR="00A96448" w:rsidRPr="0058552A">
        <w:rPr>
          <w:sz w:val="28"/>
          <w:szCs w:val="28"/>
        </w:rPr>
        <w:t>В.С.Сироткина</w:t>
      </w:r>
    </w:p>
    <w:p w:rsidR="00252BC1" w:rsidRPr="0058552A" w:rsidRDefault="00252BC1" w:rsidP="006B17B7">
      <w:pPr>
        <w:pStyle w:val="a4"/>
        <w:jc w:val="both"/>
        <w:rPr>
          <w:sz w:val="28"/>
          <w:szCs w:val="28"/>
        </w:rPr>
      </w:pPr>
    </w:p>
    <w:p w:rsidR="003717D8" w:rsidRPr="0058552A" w:rsidRDefault="003717D8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 О РАБОТЕ АДМИНИСТРАЦИИ</w:t>
      </w: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РЯБОВСКОГО СЕЛЬСКОГО ПОСЕЛЕНИЯ</w:t>
      </w: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01.01. 2017 ГОДА.</w:t>
      </w:r>
    </w:p>
    <w:p w:rsidR="00177271" w:rsidRDefault="00177271" w:rsidP="00177271">
      <w:pPr>
        <w:pStyle w:val="a4"/>
        <w:jc w:val="both"/>
        <w:rPr>
          <w:bCs/>
          <w:color w:val="373737"/>
          <w:sz w:val="28"/>
          <w:szCs w:val="28"/>
        </w:rPr>
      </w:pPr>
    </w:p>
    <w:p w:rsidR="00177271" w:rsidRDefault="00177271" w:rsidP="00177271">
      <w:pPr>
        <w:pStyle w:val="a4"/>
        <w:ind w:left="720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ОБЩИЕ СВЕДЕНИЯ</w:t>
      </w:r>
    </w:p>
    <w:p w:rsidR="00177271" w:rsidRDefault="00177271" w:rsidP="00177271">
      <w:pPr>
        <w:pStyle w:val="a4"/>
        <w:ind w:left="720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Уважаемые присутствующие, уважаемые приглашенные!</w:t>
      </w:r>
      <w:r>
        <w:rPr>
          <w:color w:val="373737"/>
          <w:sz w:val="28"/>
          <w:szCs w:val="28"/>
        </w:rPr>
        <w:br/>
        <w:t>2016 год для нашего сельского поселения прошел стабильно, конечно, главной задачей было, улучшить условия жизни для жителей нашего поселения.</w:t>
      </w:r>
      <w:r>
        <w:rPr>
          <w:color w:val="373737"/>
          <w:sz w:val="28"/>
          <w:szCs w:val="28"/>
        </w:rPr>
        <w:br/>
      </w:r>
      <w:proofErr w:type="gramStart"/>
      <w:r>
        <w:rPr>
          <w:color w:val="373737"/>
          <w:sz w:val="28"/>
          <w:szCs w:val="28"/>
        </w:rPr>
        <w:t>Отчитываясь о работе</w:t>
      </w:r>
      <w:proofErr w:type="gramEnd"/>
      <w:r>
        <w:rPr>
          <w:color w:val="373737"/>
          <w:sz w:val="28"/>
          <w:szCs w:val="28"/>
        </w:rPr>
        <w:t xml:space="preserve"> сельского поселения за 2016 год, хочу напомнить, что такие отчёты – это не просто традиция, а жизненная необходимость, поскольку из них наглядно видно не только то, что уже сделано, но главное, что ещё нужно сделать для наших жителей. </w:t>
      </w:r>
      <w:r>
        <w:rPr>
          <w:color w:val="373737"/>
          <w:sz w:val="28"/>
          <w:szCs w:val="28"/>
        </w:rPr>
        <w:br/>
      </w:r>
      <w:proofErr w:type="gramStart"/>
      <w:r>
        <w:rPr>
          <w:color w:val="373737"/>
          <w:sz w:val="28"/>
          <w:szCs w:val="28"/>
        </w:rPr>
        <w:t>Согласно</w:t>
      </w:r>
      <w:proofErr w:type="gramEnd"/>
      <w:r>
        <w:rPr>
          <w:color w:val="373737"/>
          <w:sz w:val="28"/>
          <w:szCs w:val="28"/>
        </w:rPr>
        <w:t xml:space="preserve"> Федерального закона от 6 октября 2003г. №131-ФЗ «Об общих принципах организации местного самоуправления в Российской Федерации» разрешите мне, в целях обеспечения гласности в работе органов местного самоуправления отчитаться перед вами об итогах работы за ещё один прошедший год.</w:t>
      </w:r>
    </w:p>
    <w:p w:rsidR="00177271" w:rsidRDefault="00177271" w:rsidP="00177271">
      <w:pPr>
        <w:pStyle w:val="a4"/>
        <w:ind w:firstLine="708"/>
        <w:jc w:val="both"/>
        <w:rPr>
          <w:color w:val="404040"/>
          <w:sz w:val="28"/>
          <w:szCs w:val="28"/>
        </w:rPr>
      </w:pPr>
      <w:r>
        <w:rPr>
          <w:color w:val="333333"/>
          <w:sz w:val="28"/>
          <w:szCs w:val="28"/>
        </w:rPr>
        <w:t>Первоочередная задача администрации поселения – это решение вопросов местного значения и исполнение полномочий, предусмотренных    131-ФЗ «Об общих принципах организации местного самоуправления в Российской Федерации» и Уставом поселения.</w:t>
      </w:r>
    </w:p>
    <w:p w:rsidR="00177271" w:rsidRDefault="00177271" w:rsidP="00177271">
      <w:pPr>
        <w:pStyle w:val="a4"/>
        <w:jc w:val="both"/>
        <w:rPr>
          <w:color w:val="404040"/>
          <w:sz w:val="28"/>
          <w:szCs w:val="28"/>
        </w:rPr>
      </w:pPr>
      <w:r>
        <w:rPr>
          <w:color w:val="333333"/>
          <w:sz w:val="28"/>
          <w:szCs w:val="28"/>
        </w:rPr>
        <w:t>          Эти полномочия осуществляются путем организации повседневной работы специалистов администрации Рябовского сельского поселения, подготовке нормативно-правовых документов, в том числе и проектов решений Совета Рябовского сельского поселения, проведения встреч с жителями и активом поселения, осуществления личного приема граждан Главой поселения и муниципальными служащими, рассмотрения письменных и устных обращений.</w:t>
      </w:r>
    </w:p>
    <w:p w:rsidR="00177271" w:rsidRDefault="00177271" w:rsidP="00177271">
      <w:pPr>
        <w:pStyle w:val="a4"/>
        <w:jc w:val="both"/>
        <w:rPr>
          <w:color w:val="404040"/>
          <w:sz w:val="28"/>
          <w:szCs w:val="28"/>
        </w:rPr>
      </w:pPr>
      <w:r>
        <w:rPr>
          <w:color w:val="333333"/>
          <w:sz w:val="28"/>
          <w:szCs w:val="28"/>
        </w:rPr>
        <w:t>        Для граждан это важнейшее средство реализации своих прав и законных интересов, а порой и их защиты, возможность непосредственно участвовать в решении вопросов местного значения и реально влиять на решения органов власти.  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br/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В состав Рябовского сельского поселения входит 21 населенный пункт, в которых проживает постоянно зарегистрированного населения 982 человека. В летний период численность населения увеличивается.</w:t>
      </w:r>
    </w:p>
    <w:p w:rsidR="00177271" w:rsidRDefault="00177271" w:rsidP="00177271">
      <w:pPr>
        <w:pStyle w:val="a4"/>
        <w:ind w:left="36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На территории сельского поселения учтены следующие льготные категории:</w:t>
      </w:r>
    </w:p>
    <w:p w:rsidR="00177271" w:rsidRDefault="00177271" w:rsidP="00177271">
      <w:pPr>
        <w:pStyle w:val="a4"/>
        <w:ind w:left="360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br/>
        <w:t>• Вдовы погибших и умерших участников ВОВ- 8 чел.</w:t>
      </w:r>
      <w:r>
        <w:rPr>
          <w:color w:val="373737"/>
          <w:sz w:val="28"/>
          <w:szCs w:val="28"/>
        </w:rPr>
        <w:br/>
        <w:t>• Труженики тыла - 15  чел.</w:t>
      </w:r>
      <w:r>
        <w:rPr>
          <w:color w:val="373737"/>
          <w:sz w:val="28"/>
          <w:szCs w:val="28"/>
        </w:rPr>
        <w:br/>
        <w:t>• Репрессированные пострадавшие от политических репрессий — 1 чел.</w:t>
      </w:r>
      <w:r>
        <w:rPr>
          <w:color w:val="373737"/>
          <w:sz w:val="28"/>
          <w:szCs w:val="28"/>
        </w:rPr>
        <w:br/>
      </w:r>
      <w:r>
        <w:rPr>
          <w:color w:val="373737"/>
          <w:sz w:val="28"/>
          <w:szCs w:val="28"/>
        </w:rPr>
        <w:lastRenderedPageBreak/>
        <w:t xml:space="preserve">• Количество детей — инвалидов  1 чел. </w:t>
      </w:r>
      <w:r>
        <w:rPr>
          <w:color w:val="373737"/>
          <w:sz w:val="28"/>
          <w:szCs w:val="28"/>
        </w:rPr>
        <w:br/>
        <w:t>• Количество опекаемых детей – 4</w:t>
      </w:r>
      <w:r>
        <w:rPr>
          <w:color w:val="373737"/>
          <w:sz w:val="28"/>
          <w:szCs w:val="28"/>
        </w:rPr>
        <w:br/>
        <w:t>• Многодетных семей (дети до 18 лет) — 3.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36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В сельском поселении расположены 2 сельхозпредприятия, 3магазина </w:t>
      </w:r>
      <w:proofErr w:type="spellStart"/>
      <w:r>
        <w:rPr>
          <w:color w:val="373737"/>
          <w:sz w:val="28"/>
          <w:szCs w:val="28"/>
        </w:rPr>
        <w:t>Лухского</w:t>
      </w:r>
      <w:proofErr w:type="spellEnd"/>
      <w:r>
        <w:rPr>
          <w:color w:val="373737"/>
          <w:sz w:val="28"/>
          <w:szCs w:val="28"/>
        </w:rPr>
        <w:t xml:space="preserve"> </w:t>
      </w:r>
      <w:proofErr w:type="spellStart"/>
      <w:r>
        <w:rPr>
          <w:color w:val="373737"/>
          <w:sz w:val="28"/>
          <w:szCs w:val="28"/>
        </w:rPr>
        <w:t>РайПО</w:t>
      </w:r>
      <w:proofErr w:type="spellEnd"/>
      <w:r>
        <w:rPr>
          <w:color w:val="373737"/>
          <w:sz w:val="28"/>
          <w:szCs w:val="28"/>
        </w:rPr>
        <w:t xml:space="preserve"> и 1 кафе-закусочная, 2 </w:t>
      </w:r>
      <w:proofErr w:type="spellStart"/>
      <w:r>
        <w:rPr>
          <w:color w:val="373737"/>
          <w:sz w:val="28"/>
          <w:szCs w:val="28"/>
        </w:rPr>
        <w:t>ФАПа</w:t>
      </w:r>
      <w:proofErr w:type="spellEnd"/>
      <w:r>
        <w:rPr>
          <w:color w:val="0D1216"/>
          <w:sz w:val="28"/>
          <w:szCs w:val="28"/>
        </w:rPr>
        <w:t xml:space="preserve">  бюджетного учреждения здравоохранения </w:t>
      </w:r>
      <w:proofErr w:type="spellStart"/>
      <w:r>
        <w:rPr>
          <w:color w:val="0D1216"/>
          <w:sz w:val="28"/>
          <w:szCs w:val="28"/>
        </w:rPr>
        <w:t>Лухского</w:t>
      </w:r>
      <w:proofErr w:type="spellEnd"/>
      <w:r>
        <w:rPr>
          <w:color w:val="0D1216"/>
          <w:sz w:val="28"/>
          <w:szCs w:val="28"/>
        </w:rPr>
        <w:t xml:space="preserve"> муниципального района «</w:t>
      </w:r>
      <w:proofErr w:type="spellStart"/>
      <w:r>
        <w:rPr>
          <w:color w:val="0D1216"/>
          <w:sz w:val="28"/>
          <w:szCs w:val="28"/>
        </w:rPr>
        <w:t>Лухская</w:t>
      </w:r>
      <w:proofErr w:type="spellEnd"/>
      <w:r>
        <w:rPr>
          <w:color w:val="0D1216"/>
          <w:sz w:val="28"/>
          <w:szCs w:val="28"/>
        </w:rPr>
        <w:t xml:space="preserve"> центральная районная больница»</w:t>
      </w:r>
      <w:r>
        <w:rPr>
          <w:color w:val="373737"/>
          <w:sz w:val="28"/>
          <w:szCs w:val="28"/>
        </w:rPr>
        <w:t>, 1 школа и 1 дошкольная группа, рассчитанная на 8 человек (посещаемость 6 человек), 1 МУ КДК, 2 отделения связи и т.д.</w:t>
      </w:r>
      <w:r>
        <w:rPr>
          <w:color w:val="373737"/>
          <w:sz w:val="28"/>
          <w:szCs w:val="28"/>
        </w:rPr>
        <w:br/>
        <w:t>Администрация сельского поселения постоянно поддерживает связь со всеми организациями, независимо от формы собственности.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БЮДЖЕТ СЕЛЬСКОГО ПОСЕЛЕНИЯ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 </w:t>
      </w:r>
    </w:p>
    <w:p w:rsidR="00177271" w:rsidRDefault="00177271" w:rsidP="00177271">
      <w:pPr>
        <w:pStyle w:val="a4"/>
        <w:ind w:firstLine="375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Бюджет сельского поселения– </w:t>
      </w:r>
      <w:proofErr w:type="gramStart"/>
      <w:r>
        <w:rPr>
          <w:color w:val="373737"/>
          <w:sz w:val="28"/>
          <w:szCs w:val="28"/>
        </w:rPr>
        <w:t>ос</w:t>
      </w:r>
      <w:proofErr w:type="gramEnd"/>
      <w:r>
        <w:rPr>
          <w:color w:val="373737"/>
          <w:sz w:val="28"/>
          <w:szCs w:val="28"/>
        </w:rPr>
        <w:t>новной финансовый закон, который определяет направления деятельности органов местного самоуправления сельского поселения в соответствии с их бюджетными полномочиями и принципами управления финансовыми средствами.</w:t>
      </w:r>
      <w:r>
        <w:rPr>
          <w:color w:val="373737"/>
          <w:sz w:val="28"/>
          <w:szCs w:val="28"/>
        </w:rPr>
        <w:br/>
        <w:t>Средства, предусмотренные в местном бюджете, расходуются в соответствии с бюджетным законодательством и нормативн</w:t>
      </w:r>
      <w:proofErr w:type="gramStart"/>
      <w:r>
        <w:rPr>
          <w:color w:val="373737"/>
          <w:sz w:val="28"/>
          <w:szCs w:val="28"/>
        </w:rPr>
        <w:t>о-</w:t>
      </w:r>
      <w:proofErr w:type="gramEnd"/>
      <w:r>
        <w:rPr>
          <w:color w:val="373737"/>
          <w:sz w:val="28"/>
          <w:szCs w:val="28"/>
        </w:rPr>
        <w:t xml:space="preserve"> правовыми актами органов местного самоуправления.</w:t>
      </w:r>
    </w:p>
    <w:p w:rsidR="00177271" w:rsidRDefault="00177271" w:rsidP="00177271">
      <w:pPr>
        <w:shd w:val="clear" w:color="auto" w:fill="FFFFFF"/>
        <w:spacing w:after="225"/>
        <w:ind w:right="-1" w:firstLine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формировании бюджета на 2016год использовался программный метод, для чего были разработаны долгосрочные муниципальные программы.</w:t>
      </w:r>
    </w:p>
    <w:p w:rsidR="00177271" w:rsidRDefault="00177271" w:rsidP="00177271">
      <w:pPr>
        <w:shd w:val="clear" w:color="auto" w:fill="FFFFFF"/>
        <w:spacing w:after="225"/>
        <w:ind w:right="-1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Общий объем доходной части бюджета муниципального образования составил 6 186 481,11 руб.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>Доходы:  собственные – 1 058 642,85 руб.,  в т.ч. акцизы 412 003,63 руб.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безвозмездные поступления – 5 318 095,77 руб.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Дотация на выравнивание бюджетной обеспеченности - 4 837 700 руб. Субвенции – 60,600 руб.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сущ</w:t>
      </w:r>
      <w:proofErr w:type="spellEnd"/>
      <w:r>
        <w:rPr>
          <w:sz w:val="28"/>
          <w:szCs w:val="28"/>
        </w:rPr>
        <w:t>. первичного воин учета</w:t>
      </w:r>
    </w:p>
    <w:p w:rsidR="00177271" w:rsidRDefault="00177271" w:rsidP="001772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Субсидии -   75 640 </w:t>
      </w:r>
      <w:proofErr w:type="spellStart"/>
      <w:r>
        <w:rPr>
          <w:sz w:val="28"/>
          <w:szCs w:val="28"/>
        </w:rPr>
        <w:t>руб</w:t>
      </w:r>
      <w:proofErr w:type="spellEnd"/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Межбюджетные трансферты - 151 500 руб. 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Налоговые поступления – всего 646 639,22 руб.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Наибольший вес имеет налог на доходы физ. лиц – 309 494,25 руб.  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 земельный налог с физических лиц – 263 064,31 руб., что больше    по сравнению с 2015 годом  на 135 752,33руб. (127 311,98 руб. – 2015 г.)</w:t>
      </w:r>
    </w:p>
    <w:p w:rsidR="00177271" w:rsidRDefault="00177271" w:rsidP="00177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Налоговые поступления составили 134,1% от </w:t>
      </w:r>
      <w:proofErr w:type="gramStart"/>
      <w:r>
        <w:rPr>
          <w:sz w:val="28"/>
          <w:szCs w:val="28"/>
        </w:rPr>
        <w:t>плановых</w:t>
      </w:r>
      <w:proofErr w:type="gramEnd"/>
      <w:r>
        <w:rPr>
          <w:sz w:val="28"/>
          <w:szCs w:val="28"/>
        </w:rPr>
        <w:t>.</w:t>
      </w:r>
    </w:p>
    <w:p w:rsidR="00177271" w:rsidRDefault="00177271" w:rsidP="00177271">
      <w:pPr>
        <w:spacing w:before="180" w:after="180"/>
        <w:ind w:firstLine="708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>Бюджет поселения за 2016 год по источникам доходов исполнен на 104,4 %.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Анализ финансового состояния сельского поселения показывает, что основную доходную часть бюджета составляют дотации.</w:t>
      </w:r>
      <w:r>
        <w:rPr>
          <w:color w:val="373737"/>
          <w:sz w:val="28"/>
          <w:szCs w:val="28"/>
        </w:rPr>
        <w:br/>
        <w:t xml:space="preserve">В сравнении с предыдущим годом собственные доходы  увеличились. К </w:t>
      </w:r>
      <w:r>
        <w:rPr>
          <w:color w:val="373737"/>
          <w:sz w:val="28"/>
          <w:szCs w:val="28"/>
        </w:rPr>
        <w:lastRenderedPageBreak/>
        <w:t xml:space="preserve">сожалению, в доходную часть бюджета с 2015 года не поступают отчисления в размере 50% от аренды и от продажи земельных участков, собственность на которые не разграничена. Основным источником дохода бюджета является земельный налог. Основными плательщиками налогов в бюджет сельского поселения являются: физические лица. Причина - увеличение кадастровой стоимости на ЗУ, высокая ставка земельного налога, но через год налоговый потенциал сельского поселения уменьшится в связи с уменьшением налоговой ставки с 01.01.2017г и сокращение численности налогоплательщиков (не оформленные ЗУ и смертность населения). 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-осуществлялась деятельность, направленная на увеличение доходной части бюджета, </w:t>
      </w:r>
      <w:proofErr w:type="gramStart"/>
      <w:r>
        <w:rPr>
          <w:rFonts w:eastAsia="Calibri"/>
          <w:sz w:val="28"/>
          <w:szCs w:val="28"/>
        </w:rPr>
        <w:t>контроля за</w:t>
      </w:r>
      <w:proofErr w:type="gramEnd"/>
      <w:r>
        <w:rPr>
          <w:rFonts w:eastAsia="Calibri"/>
          <w:sz w:val="28"/>
          <w:szCs w:val="28"/>
        </w:rPr>
        <w:t xml:space="preserve"> эффективным расходованием бюджетных средств;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-принимали участие в районных заседаниях комиссии направленные на погашение недоимки по налоговым и неналоговым платежам;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-проводилась работа с хозяйствующими субъектами поселения для обеспечения полноты поступлений в бюджет поселения от налоговых перечислений: земельного налога, арендных платежей за земельные участки, имущество;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-велась работа с населением по вопросу оформления регистрации государственного права на домовладения и земельные участки под ЛПХ, как оказалось</w:t>
      </w:r>
      <w:proofErr w:type="gramStart"/>
      <w:r>
        <w:rPr>
          <w:rFonts w:eastAsia="Calibri"/>
          <w:sz w:val="28"/>
          <w:szCs w:val="28"/>
        </w:rPr>
        <w:t xml:space="preserve"> ,</w:t>
      </w:r>
      <w:proofErr w:type="gramEnd"/>
      <w:r>
        <w:rPr>
          <w:rFonts w:eastAsia="Calibri"/>
          <w:sz w:val="28"/>
          <w:szCs w:val="28"/>
        </w:rPr>
        <w:t xml:space="preserve"> у многих документы не оформлены или их просто нет, или старого образца. Необходимо все документы на домовладения и земельные участки </w:t>
      </w:r>
      <w:proofErr w:type="gramStart"/>
      <w:r>
        <w:rPr>
          <w:rFonts w:eastAsia="Calibri"/>
          <w:sz w:val="28"/>
          <w:szCs w:val="28"/>
        </w:rPr>
        <w:t>оформить</w:t>
      </w:r>
      <w:proofErr w:type="gramEnd"/>
      <w:r>
        <w:rPr>
          <w:rFonts w:eastAsia="Calibri"/>
          <w:sz w:val="28"/>
          <w:szCs w:val="28"/>
        </w:rPr>
        <w:t xml:space="preserve"> как положено;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работа по оформлению невостребованных земельных долей в собственность в 2016году не проводилась;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-сформировано и продано с аукциона 1 земельный участок под садоводство и огородничество на общую сумму 95,0 тыс. </w:t>
      </w:r>
      <w:proofErr w:type="spellStart"/>
      <w:r>
        <w:rPr>
          <w:rFonts w:eastAsia="Calibri"/>
          <w:sz w:val="28"/>
          <w:szCs w:val="28"/>
        </w:rPr>
        <w:t>руб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( </w:t>
      </w:r>
      <w:proofErr w:type="gramEnd"/>
      <w:r>
        <w:rPr>
          <w:rFonts w:eastAsia="Calibri"/>
          <w:sz w:val="28"/>
          <w:szCs w:val="28"/>
        </w:rPr>
        <w:t>цена выкупа зависит от кадастровой стоимости земельного участка).</w:t>
      </w: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2016 году</w:t>
      </w:r>
      <w:proofErr w:type="gramStart"/>
      <w:r>
        <w:rPr>
          <w:rFonts w:eastAsia="Calibri"/>
          <w:sz w:val="28"/>
          <w:szCs w:val="28"/>
        </w:rPr>
        <w:t xml:space="preserve"> ,</w:t>
      </w:r>
      <w:proofErr w:type="gramEnd"/>
      <w:r>
        <w:rPr>
          <w:rFonts w:eastAsia="Calibri"/>
          <w:sz w:val="28"/>
          <w:szCs w:val="28"/>
        </w:rPr>
        <w:t xml:space="preserve"> к сожалению, ни одна семья не получила сертификат по программам «Молодая семья» и «Сельский дом» 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Доработаны правила землепользования и застройки.</w:t>
      </w: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</w:rPr>
      </w:pPr>
      <w:r>
        <w:rPr>
          <w:color w:val="373737"/>
          <w:sz w:val="28"/>
          <w:szCs w:val="28"/>
        </w:rPr>
        <w:t>В целях мобилизации доходов в бюджет сельского поселения по местным налогам в администрации проводится работа по уточнению характеристик земельных участков и данных о правообладателях, а также по выявлению имущества, оформленного в упрощенном порядке для дальнейшей постановки его на налоговый учет.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ОБЩЕГОСУДАРСТВЕННЫЕ ВОПРОСЫ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Расходы по данному разделу составили </w:t>
      </w:r>
      <w:r>
        <w:rPr>
          <w:b/>
          <w:color w:val="373737"/>
          <w:sz w:val="28"/>
          <w:szCs w:val="28"/>
        </w:rPr>
        <w:t xml:space="preserve">29,3 </w:t>
      </w:r>
      <w:r>
        <w:rPr>
          <w:color w:val="373737"/>
          <w:sz w:val="28"/>
          <w:szCs w:val="28"/>
        </w:rPr>
        <w:t xml:space="preserve">тыс. руб. при плане </w:t>
      </w:r>
      <w:r>
        <w:rPr>
          <w:b/>
          <w:color w:val="373737"/>
          <w:sz w:val="28"/>
          <w:szCs w:val="28"/>
        </w:rPr>
        <w:t>30,6</w:t>
      </w:r>
      <w:r>
        <w:rPr>
          <w:color w:val="373737"/>
          <w:sz w:val="28"/>
          <w:szCs w:val="28"/>
        </w:rPr>
        <w:t xml:space="preserve"> тыс. руб., что составляет </w:t>
      </w:r>
      <w:r>
        <w:rPr>
          <w:b/>
          <w:color w:val="373737"/>
          <w:sz w:val="28"/>
          <w:szCs w:val="28"/>
        </w:rPr>
        <w:t>95,8%</w:t>
      </w:r>
      <w:r>
        <w:rPr>
          <w:color w:val="373737"/>
          <w:sz w:val="28"/>
          <w:szCs w:val="28"/>
        </w:rPr>
        <w:t xml:space="preserve"> . 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lastRenderedPageBreak/>
        <w:t>НАЦИОНАЛЬНАЯ ОБОРОНА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Из бюджета бюджетной системы Российской Федерации (субвенция) расходы по данному направлению составили 60,6 тыс. руб., при плане 60,6 тыс. руб.</w:t>
      </w:r>
      <w:r>
        <w:rPr>
          <w:color w:val="373737"/>
          <w:sz w:val="28"/>
          <w:szCs w:val="28"/>
        </w:rPr>
        <w:br/>
        <w:t xml:space="preserve">Учет граждан, пребывающих в запасе, и граждан, подлежащих призыву на военную службу в </w:t>
      </w:r>
      <w:proofErr w:type="gramStart"/>
      <w:r>
        <w:rPr>
          <w:color w:val="373737"/>
          <w:sz w:val="28"/>
          <w:szCs w:val="28"/>
        </w:rPr>
        <w:t>ВС</w:t>
      </w:r>
      <w:proofErr w:type="gramEnd"/>
      <w:r>
        <w:rPr>
          <w:color w:val="373737"/>
          <w:sz w:val="28"/>
          <w:szCs w:val="28"/>
        </w:rPr>
        <w:t xml:space="preserve"> РФ в администрации организован и ведется в соответствии с требованиями закона РФ «О воинской обязанности и военной службе», Положения о воинском учете.</w:t>
      </w:r>
    </w:p>
    <w:p w:rsidR="00177271" w:rsidRDefault="00177271" w:rsidP="00177271">
      <w:pPr>
        <w:pStyle w:val="a4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br/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НАЦИОНАЛЬНАЯ БЕЗОПАСНОСТЬ И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 xml:space="preserve"> ПРАВООХРАНИТЕЛЬНАЯ ДЕЯТЕЛЬНОСТЬ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b/>
          <w:sz w:val="28"/>
          <w:szCs w:val="28"/>
        </w:rPr>
      </w:pPr>
      <w:r>
        <w:rPr>
          <w:color w:val="373737"/>
          <w:sz w:val="28"/>
          <w:szCs w:val="28"/>
        </w:rPr>
        <w:t xml:space="preserve">По данному разделу финансировались расходы по обеспечению первичных мер пожарной безопасности и расходы по очистке прудов, предназначенных для тушения пожаров, оборудование пирсов и подъездных путей к противопожарным водоемам. </w:t>
      </w:r>
      <w:proofErr w:type="gramStart"/>
      <w:r>
        <w:rPr>
          <w:color w:val="373737"/>
          <w:sz w:val="28"/>
          <w:szCs w:val="28"/>
        </w:rPr>
        <w:t xml:space="preserve">Расходы по муниципальной программе </w:t>
      </w:r>
      <w:r>
        <w:rPr>
          <w:sz w:val="28"/>
          <w:szCs w:val="28"/>
          <w:u w:val="single"/>
        </w:rPr>
        <w:t>«Обеспечение безопасности граждан и правоохранительная деятельность на территории Рябовского сельского поселения» по разделу  «Мероприятия по пожарной безопасности</w:t>
      </w:r>
      <w:r>
        <w:rPr>
          <w:color w:val="373737"/>
          <w:sz w:val="28"/>
          <w:szCs w:val="28"/>
        </w:rPr>
        <w:t xml:space="preserve"> составили 85,413 тыс. руб., что составляет 100%. Проведено обследование противопожарных водоемов на территории сельского поселения, оборудован подъезд и пирс к одному из противопожарных водоемов, установлены </w:t>
      </w:r>
      <w:r>
        <w:rPr>
          <w:sz w:val="28"/>
          <w:szCs w:val="28"/>
        </w:rPr>
        <w:t>аншлаги на пути подъездов к противопожарным водоемам.</w:t>
      </w:r>
      <w:proofErr w:type="gramEnd"/>
      <w:r>
        <w:rPr>
          <w:color w:val="373737"/>
          <w:sz w:val="28"/>
          <w:szCs w:val="28"/>
        </w:rPr>
        <w:br/>
      </w:r>
      <w:proofErr w:type="gramStart"/>
      <w:r>
        <w:rPr>
          <w:color w:val="373737"/>
          <w:sz w:val="28"/>
          <w:szCs w:val="28"/>
        </w:rPr>
        <w:t>Организованы и проведены пожарно-профилактических мероприятий, направленных на обеспечение пожарной безопасности в жилом частном секторе сельского поселения.</w:t>
      </w:r>
      <w:proofErr w:type="gramEnd"/>
      <w:r>
        <w:rPr>
          <w:color w:val="373737"/>
          <w:sz w:val="28"/>
          <w:szCs w:val="28"/>
        </w:rPr>
        <w:t xml:space="preserve"> Созданы противопожарные минерализованные полосы общей протяжённостью 2,5 км</w:t>
      </w:r>
      <w:proofErr w:type="gramStart"/>
      <w:r>
        <w:rPr>
          <w:color w:val="373737"/>
          <w:sz w:val="28"/>
          <w:szCs w:val="28"/>
        </w:rPr>
        <w:t xml:space="preserve">.,  </w:t>
      </w:r>
      <w:proofErr w:type="gramEnd"/>
      <w:r>
        <w:rPr>
          <w:color w:val="373737"/>
          <w:sz w:val="28"/>
          <w:szCs w:val="28"/>
        </w:rPr>
        <w:t xml:space="preserve">осуществляется содержание </w:t>
      </w:r>
      <w:proofErr w:type="spellStart"/>
      <w:r>
        <w:rPr>
          <w:color w:val="373737"/>
          <w:sz w:val="28"/>
          <w:szCs w:val="28"/>
        </w:rPr>
        <w:t>незамерзаемых</w:t>
      </w:r>
      <w:proofErr w:type="spellEnd"/>
      <w:r>
        <w:rPr>
          <w:color w:val="373737"/>
          <w:sz w:val="28"/>
          <w:szCs w:val="28"/>
        </w:rPr>
        <w:t xml:space="preserve"> прорубей. В целях оповещения и своевременного предотвращения чрезвычайных ситуаций в ряде населённых пунктов установлены механические пожарные сигнализации, в д. Бабино </w:t>
      </w:r>
      <w:proofErr w:type="gramStart"/>
      <w:r>
        <w:rPr>
          <w:color w:val="373737"/>
          <w:sz w:val="28"/>
          <w:szCs w:val="28"/>
        </w:rPr>
        <w:t>передана</w:t>
      </w:r>
      <w:proofErr w:type="gramEnd"/>
      <w:r>
        <w:rPr>
          <w:color w:val="373737"/>
          <w:sz w:val="28"/>
          <w:szCs w:val="28"/>
        </w:rPr>
        <w:t xml:space="preserve"> </w:t>
      </w:r>
      <w:proofErr w:type="spellStart"/>
      <w:r>
        <w:rPr>
          <w:color w:val="373737"/>
          <w:sz w:val="28"/>
          <w:szCs w:val="28"/>
        </w:rPr>
        <w:t>мотопомпа</w:t>
      </w:r>
      <w:proofErr w:type="spellEnd"/>
      <w:r>
        <w:rPr>
          <w:color w:val="373737"/>
          <w:sz w:val="28"/>
          <w:szCs w:val="28"/>
        </w:rPr>
        <w:t>, громкоговоритель, т.к. данный населенный пункт близко расположен к лесному массиву и входит в Перечень населенных пунктов области, подверженных лесным пожарам.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В 2016году на территории поселения допущен 1 пожар в жилом доме</w:t>
      </w:r>
      <w:r>
        <w:rPr>
          <w:color w:val="373737"/>
          <w:sz w:val="28"/>
          <w:szCs w:val="28"/>
        </w:rPr>
        <w:t>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НАЦИОНАЛЬНАЯ ЭКОНОМИКА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ДОРОЖНОЕ ХОЗЯЙСТВО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В соответствии с муниципальной программой расходы составили 693,278 тыс. руб. при плане 871 278,34 тыс. руб., что составляет 100%, в том числе:</w:t>
      </w:r>
      <w:r>
        <w:rPr>
          <w:color w:val="373737"/>
          <w:sz w:val="28"/>
          <w:szCs w:val="28"/>
        </w:rPr>
        <w:br/>
        <w:t xml:space="preserve">— на ремонт дорог – 361,831 тыс. руб.; отремонтирован участок дороги  ул. </w:t>
      </w:r>
      <w:r>
        <w:rPr>
          <w:color w:val="373737"/>
          <w:sz w:val="28"/>
          <w:szCs w:val="28"/>
        </w:rPr>
        <w:lastRenderedPageBreak/>
        <w:t xml:space="preserve">Школьной с. Рябово, проведен ямочный </w:t>
      </w:r>
      <w:proofErr w:type="gramStart"/>
      <w:r>
        <w:rPr>
          <w:color w:val="373737"/>
          <w:sz w:val="28"/>
          <w:szCs w:val="28"/>
        </w:rPr>
        <w:t>ремонт</w:t>
      </w:r>
      <w:proofErr w:type="gramEnd"/>
      <w:r>
        <w:rPr>
          <w:color w:val="373737"/>
          <w:sz w:val="28"/>
          <w:szCs w:val="28"/>
        </w:rPr>
        <w:t xml:space="preserve"> как в асфальтовом исполнении, так и в гравийном ул.  Набережная с. </w:t>
      </w:r>
      <w:proofErr w:type="spellStart"/>
      <w:r>
        <w:rPr>
          <w:color w:val="373737"/>
          <w:sz w:val="28"/>
          <w:szCs w:val="28"/>
        </w:rPr>
        <w:t>Худынское</w:t>
      </w:r>
      <w:proofErr w:type="spellEnd"/>
      <w:r>
        <w:rPr>
          <w:color w:val="373737"/>
          <w:sz w:val="28"/>
          <w:szCs w:val="28"/>
        </w:rPr>
        <w:t>, ул. Школьная, Восточная с. Рябово, ремонт участка  ул. Школьной д. Котово</w:t>
      </w:r>
      <w:proofErr w:type="gramStart"/>
      <w:r>
        <w:rPr>
          <w:color w:val="373737"/>
          <w:sz w:val="28"/>
          <w:szCs w:val="28"/>
        </w:rPr>
        <w:t>.</w:t>
      </w:r>
      <w:proofErr w:type="gramEnd"/>
      <w:r>
        <w:rPr>
          <w:color w:val="373737"/>
          <w:sz w:val="28"/>
          <w:szCs w:val="28"/>
        </w:rPr>
        <w:br/>
        <w:t xml:space="preserve">— </w:t>
      </w:r>
      <w:proofErr w:type="gramStart"/>
      <w:r>
        <w:rPr>
          <w:color w:val="373737"/>
          <w:sz w:val="28"/>
          <w:szCs w:val="28"/>
        </w:rPr>
        <w:t>а</w:t>
      </w:r>
      <w:proofErr w:type="gramEnd"/>
      <w:r>
        <w:rPr>
          <w:color w:val="373737"/>
          <w:sz w:val="28"/>
          <w:szCs w:val="28"/>
        </w:rPr>
        <w:t xml:space="preserve">дминистрацией </w:t>
      </w:r>
      <w:proofErr w:type="spellStart"/>
      <w:r>
        <w:rPr>
          <w:color w:val="373737"/>
          <w:sz w:val="28"/>
          <w:szCs w:val="28"/>
        </w:rPr>
        <w:t>Лухского</w:t>
      </w:r>
      <w:proofErr w:type="spellEnd"/>
      <w:r>
        <w:rPr>
          <w:color w:val="373737"/>
          <w:sz w:val="28"/>
          <w:szCs w:val="28"/>
        </w:rPr>
        <w:t xml:space="preserve"> района (КУМИЗО) проведен ремонт моста через р. </w:t>
      </w:r>
      <w:proofErr w:type="spellStart"/>
      <w:r>
        <w:rPr>
          <w:color w:val="373737"/>
          <w:sz w:val="28"/>
          <w:szCs w:val="28"/>
        </w:rPr>
        <w:t>Печуга</w:t>
      </w:r>
      <w:proofErr w:type="spellEnd"/>
      <w:r>
        <w:rPr>
          <w:color w:val="373737"/>
          <w:sz w:val="28"/>
          <w:szCs w:val="28"/>
        </w:rPr>
        <w:t xml:space="preserve"> на д. Бабино, также ямочный ремонт в песчано-гравийном исполнении участков дорог на д. Бабино, на д. Петрово, ремонт дороги на с. </w:t>
      </w:r>
      <w:proofErr w:type="spellStart"/>
      <w:r>
        <w:rPr>
          <w:color w:val="373737"/>
          <w:sz w:val="28"/>
          <w:szCs w:val="28"/>
        </w:rPr>
        <w:t>Худынское</w:t>
      </w:r>
      <w:proofErr w:type="spellEnd"/>
      <w:r>
        <w:rPr>
          <w:color w:val="373737"/>
          <w:sz w:val="28"/>
          <w:szCs w:val="28"/>
        </w:rPr>
        <w:t xml:space="preserve"> через д. </w:t>
      </w:r>
      <w:proofErr w:type="spellStart"/>
      <w:r>
        <w:rPr>
          <w:color w:val="373737"/>
          <w:sz w:val="28"/>
          <w:szCs w:val="28"/>
        </w:rPr>
        <w:t>Стеблево</w:t>
      </w:r>
      <w:proofErr w:type="spellEnd"/>
      <w:r>
        <w:rPr>
          <w:color w:val="373737"/>
          <w:sz w:val="28"/>
          <w:szCs w:val="28"/>
        </w:rPr>
        <w:t xml:space="preserve">; </w:t>
      </w:r>
      <w:r>
        <w:rPr>
          <w:color w:val="373737"/>
          <w:sz w:val="28"/>
          <w:szCs w:val="28"/>
        </w:rPr>
        <w:br/>
        <w:t xml:space="preserve">— содержание автомобильных дорог в зимний период – 267,940 тыс. </w:t>
      </w:r>
      <w:proofErr w:type="spellStart"/>
      <w:r>
        <w:rPr>
          <w:color w:val="373737"/>
          <w:sz w:val="28"/>
          <w:szCs w:val="28"/>
        </w:rPr>
        <w:t>руб</w:t>
      </w:r>
      <w:proofErr w:type="spellEnd"/>
      <w:r>
        <w:rPr>
          <w:color w:val="373737"/>
          <w:sz w:val="28"/>
          <w:szCs w:val="28"/>
        </w:rPr>
        <w:t>;</w:t>
      </w:r>
      <w:r>
        <w:rPr>
          <w:color w:val="373737"/>
          <w:sz w:val="28"/>
          <w:szCs w:val="28"/>
        </w:rPr>
        <w:br/>
        <w:t>— прочие расходы – 31,0 тыс. руб</w:t>
      </w:r>
      <w:proofErr w:type="gramStart"/>
      <w:r>
        <w:rPr>
          <w:color w:val="373737"/>
          <w:sz w:val="28"/>
          <w:szCs w:val="28"/>
        </w:rPr>
        <w:t>.(</w:t>
      </w:r>
      <w:proofErr w:type="gramEnd"/>
      <w:r>
        <w:rPr>
          <w:color w:val="373737"/>
          <w:sz w:val="28"/>
          <w:szCs w:val="28"/>
        </w:rPr>
        <w:t>закупка гравия)</w:t>
      </w:r>
      <w:r>
        <w:rPr>
          <w:color w:val="373737"/>
          <w:sz w:val="28"/>
          <w:szCs w:val="28"/>
        </w:rPr>
        <w:br/>
        <w:t xml:space="preserve">         По другим вопросам в области национальной экономики</w:t>
      </w:r>
      <w:r>
        <w:rPr>
          <w:color w:val="373737"/>
          <w:sz w:val="28"/>
          <w:szCs w:val="28"/>
        </w:rPr>
        <w:br/>
        <w:t>финансировались расходы на изготовление паспортов организации безопасности дорожного движения улично-дорожной сети дорог населенных пунктов, а также установка дорожных знаков в количестве 11 штук. Расходы составили 36,307 тыс. руб.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  <w:u w:val="single"/>
        </w:rPr>
      </w:pPr>
    </w:p>
    <w:p w:rsidR="00177271" w:rsidRDefault="00177271" w:rsidP="00177271">
      <w:pPr>
        <w:pStyle w:val="a4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ЖИЛИЩНО-КОММУНАЛЬНОЕ ХОЗЯЙСТВО</w:t>
      </w:r>
    </w:p>
    <w:p w:rsidR="00177271" w:rsidRDefault="00177271" w:rsidP="00177271">
      <w:pPr>
        <w:pStyle w:val="a4"/>
        <w:jc w:val="center"/>
        <w:rPr>
          <w:rFonts w:eastAsia="Calibri"/>
          <w:b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</w:rPr>
        <w:t>Наряду с вопросами благоустройства вопросы жилищно-коммунального комплекса являются наиболее актуальными.</w:t>
      </w: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Главные факторы, определяющие качество жизни людей на территории, не изменяются от года к году, эти вопросы носят постоянный характер - наличие и состояние жилья, тепло в доме, бесперебойная работа водопровода, уличное освещение, состояние дорог.</w:t>
      </w: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Решение, а точнее качество решения этих проблем является важнейшей и очень сложной и проблемной задачей, которые решает администрация.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>По разделу «Жилищно-коммунальное хозяйство» расходы составили 584,859 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уб. или 13,7 % от общего объема расходов бюджета поселения.</w:t>
      </w:r>
    </w:p>
    <w:p w:rsidR="00177271" w:rsidRDefault="00177271" w:rsidP="0017727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  <w:u w:val="single"/>
        </w:rPr>
        <w:t xml:space="preserve">подпрограммой  «Жилищное хозяйство» </w:t>
      </w:r>
      <w:r>
        <w:rPr>
          <w:sz w:val="28"/>
          <w:szCs w:val="28"/>
        </w:rPr>
        <w:t xml:space="preserve">в 2016году на содержание жилья израсходовано </w:t>
      </w:r>
      <w:r>
        <w:rPr>
          <w:sz w:val="28"/>
          <w:szCs w:val="28"/>
        </w:rPr>
        <w:tab/>
        <w:t xml:space="preserve"> 115,812 руб.</w:t>
      </w:r>
    </w:p>
    <w:p w:rsidR="00177271" w:rsidRDefault="00177271" w:rsidP="00177271">
      <w:pPr>
        <w:pStyle w:val="a4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Одной из первостепенных задач администрации сельского поселения в летний период является своевременная подготовка к работе предприятий ЖКХ и объектов социальной сферы в зимнее время, а также обеспечение населения дровами.</w:t>
      </w:r>
    </w:p>
    <w:p w:rsidR="00177271" w:rsidRDefault="00177271" w:rsidP="0017727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Отопительный сезон 2015-16гг прошел стабильно, без сбоев. В соответствии с </w:t>
      </w:r>
      <w:r>
        <w:rPr>
          <w:sz w:val="28"/>
          <w:szCs w:val="28"/>
          <w:u w:val="single"/>
        </w:rPr>
        <w:t>подпрограммой «Коммунальное хозяйство»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u w:val="single"/>
        </w:rPr>
        <w:t xml:space="preserve">«Программой комплексного развития систем коммунальной инфраструктуры на 2011-2016г и на период до 2020г» </w:t>
      </w:r>
      <w:r>
        <w:rPr>
          <w:sz w:val="28"/>
          <w:szCs w:val="28"/>
        </w:rPr>
        <w:t>проводятся плановые работы по подготовке, а именно:</w:t>
      </w:r>
    </w:p>
    <w:p w:rsidR="00177271" w:rsidRDefault="00177271" w:rsidP="0017727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 участков </w:t>
      </w:r>
      <w:proofErr w:type="spellStart"/>
      <w:r>
        <w:rPr>
          <w:sz w:val="28"/>
          <w:szCs w:val="28"/>
        </w:rPr>
        <w:t>теплосистемы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отремонтировано 200 м. </w:t>
      </w:r>
      <w:proofErr w:type="spellStart"/>
      <w:r>
        <w:rPr>
          <w:sz w:val="28"/>
          <w:szCs w:val="28"/>
        </w:rPr>
        <w:t>теплосистемы</w:t>
      </w:r>
      <w:proofErr w:type="spellEnd"/>
      <w:r>
        <w:rPr>
          <w:sz w:val="28"/>
          <w:szCs w:val="28"/>
        </w:rPr>
        <w:t xml:space="preserve"> в двухтрубном исполнении);</w:t>
      </w:r>
    </w:p>
    <w:p w:rsidR="00177271" w:rsidRDefault="00177271" w:rsidP="0017727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осуществлялся ремонт водопроводных сетей</w:t>
      </w:r>
      <w:r>
        <w:rPr>
          <w:rFonts w:eastAsia="Calibri"/>
          <w:sz w:val="28"/>
          <w:szCs w:val="28"/>
        </w:rPr>
        <w:t xml:space="preserve"> произведен ремонт участка водопровода в </w:t>
      </w:r>
      <w:proofErr w:type="spellStart"/>
      <w:r>
        <w:rPr>
          <w:rFonts w:eastAsia="Calibri"/>
          <w:sz w:val="28"/>
          <w:szCs w:val="28"/>
        </w:rPr>
        <w:t>с</w:t>
      </w:r>
      <w:proofErr w:type="gramStart"/>
      <w:r>
        <w:rPr>
          <w:rFonts w:eastAsia="Calibri"/>
          <w:sz w:val="28"/>
          <w:szCs w:val="28"/>
        </w:rPr>
        <w:t>.Х</w:t>
      </w:r>
      <w:proofErr w:type="gramEnd"/>
      <w:r>
        <w:rPr>
          <w:rFonts w:eastAsia="Calibri"/>
          <w:sz w:val="28"/>
          <w:szCs w:val="28"/>
        </w:rPr>
        <w:t>удынское</w:t>
      </w:r>
      <w:proofErr w:type="spellEnd"/>
      <w:r>
        <w:rPr>
          <w:rFonts w:eastAsia="Calibri"/>
          <w:sz w:val="28"/>
          <w:szCs w:val="28"/>
        </w:rPr>
        <w:t xml:space="preserve"> ул.Набережная я на сумму 50,004 тыс. руб.</w:t>
      </w:r>
      <w:r>
        <w:rPr>
          <w:sz w:val="28"/>
          <w:szCs w:val="28"/>
        </w:rPr>
        <w:t xml:space="preserve">, смонтированы 2 новые водоразборные колонки, отремонтировано 3 водопроводных колодца (с. </w:t>
      </w:r>
      <w:proofErr w:type="spellStart"/>
      <w:r>
        <w:rPr>
          <w:sz w:val="28"/>
          <w:szCs w:val="28"/>
        </w:rPr>
        <w:t>Рябово,с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Худынское,д</w:t>
      </w:r>
      <w:proofErr w:type="spellEnd"/>
      <w:r>
        <w:rPr>
          <w:sz w:val="28"/>
          <w:szCs w:val="28"/>
        </w:rPr>
        <w:t xml:space="preserve">. Котово)., приобретены  и заменены </w:t>
      </w:r>
      <w:proofErr w:type="spellStart"/>
      <w:r>
        <w:rPr>
          <w:sz w:val="28"/>
          <w:szCs w:val="28"/>
        </w:rPr>
        <w:t>погружные</w:t>
      </w:r>
      <w:proofErr w:type="spellEnd"/>
      <w:r>
        <w:rPr>
          <w:sz w:val="28"/>
          <w:szCs w:val="28"/>
        </w:rPr>
        <w:t xml:space="preserve"> насосы(68,400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);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- заменен участок </w:t>
      </w:r>
      <w:proofErr w:type="spellStart"/>
      <w:r>
        <w:rPr>
          <w:sz w:val="28"/>
          <w:szCs w:val="28"/>
        </w:rPr>
        <w:t>канализацационных</w:t>
      </w:r>
      <w:proofErr w:type="spellEnd"/>
      <w:r>
        <w:rPr>
          <w:sz w:val="28"/>
          <w:szCs w:val="28"/>
        </w:rPr>
        <w:t xml:space="preserve"> сетей в количестве 70м на сумму 75,205 тыс. руб.</w:t>
      </w:r>
    </w:p>
    <w:p w:rsidR="00177271" w:rsidRDefault="00177271" w:rsidP="00177271">
      <w:pPr>
        <w:pStyle w:val="a4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Администрацией поселения предпринимаются меры по </w:t>
      </w:r>
      <w:proofErr w:type="spellStart"/>
      <w:r>
        <w:rPr>
          <w:rFonts w:eastAsia="Calibri"/>
          <w:sz w:val="28"/>
          <w:szCs w:val="28"/>
        </w:rPr>
        <w:t>соблюдениию</w:t>
      </w:r>
      <w:proofErr w:type="spellEnd"/>
      <w:r>
        <w:rPr>
          <w:rFonts w:eastAsia="Calibri"/>
          <w:sz w:val="28"/>
          <w:szCs w:val="28"/>
        </w:rPr>
        <w:t xml:space="preserve"> законодательства в сфере водоснабжения (в соответствии с судебным решением), так в 2016году  для заключения договора на составление проекта зон санитарной охраны  артезианской скважины проведены большие подготовительные работы на сумму 208,872 (планировка территории, устройство ограждения,  плановые отборы проб воды на пригодность к употреблению). Данная работа ввиду </w:t>
      </w:r>
      <w:proofErr w:type="spellStart"/>
      <w:r>
        <w:rPr>
          <w:rFonts w:eastAsia="Calibri"/>
          <w:sz w:val="28"/>
          <w:szCs w:val="28"/>
        </w:rPr>
        <w:t>затратности</w:t>
      </w:r>
      <w:proofErr w:type="spellEnd"/>
      <w:r>
        <w:rPr>
          <w:rFonts w:eastAsia="Calibri"/>
          <w:sz w:val="28"/>
          <w:szCs w:val="28"/>
        </w:rPr>
        <w:t xml:space="preserve">  и длительности процедур носит поэтапный характер.</w:t>
      </w:r>
    </w:p>
    <w:p w:rsidR="00177271" w:rsidRDefault="00177271" w:rsidP="00177271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эффективного использования муниципального имущества, а также в связи с передачей имущества на уровень муниципального района проведены мероприятия по оформлению правоустанавливающих документов на объекты водоснабжения на сумму (49,470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).</w:t>
      </w:r>
    </w:p>
    <w:p w:rsidR="00177271" w:rsidRDefault="00177271" w:rsidP="00177271">
      <w:pPr>
        <w:pStyle w:val="a4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Проблемы теплоснабжения и водоснабжения касаются большинства жителей поселения, </w:t>
      </w:r>
      <w:proofErr w:type="gramStart"/>
      <w:r>
        <w:rPr>
          <w:rFonts w:eastAsia="Calibri"/>
          <w:sz w:val="28"/>
          <w:szCs w:val="28"/>
        </w:rPr>
        <w:t>но</w:t>
      </w:r>
      <w:proofErr w:type="gramEnd"/>
      <w:r>
        <w:rPr>
          <w:rFonts w:eastAsia="Calibri"/>
          <w:sz w:val="28"/>
          <w:szCs w:val="28"/>
        </w:rPr>
        <w:t xml:space="preserve"> тем не менее некоторые несознательные граждане не считают нужным производить оплату за потребленные услуги. На 01.01.2017года задолженность граждан перед </w:t>
      </w:r>
      <w:proofErr w:type="spellStart"/>
      <w:r>
        <w:rPr>
          <w:rFonts w:eastAsia="Calibri"/>
          <w:sz w:val="28"/>
          <w:szCs w:val="28"/>
        </w:rPr>
        <w:t>ресурсоснабжающими</w:t>
      </w:r>
      <w:proofErr w:type="spellEnd"/>
      <w:r>
        <w:rPr>
          <w:rFonts w:eastAsia="Calibri"/>
          <w:sz w:val="28"/>
          <w:szCs w:val="28"/>
        </w:rPr>
        <w:t xml:space="preserve"> организациями огромная.</w:t>
      </w:r>
      <w:r>
        <w:rPr>
          <w:sz w:val="28"/>
          <w:szCs w:val="28"/>
        </w:rPr>
        <w:tab/>
      </w:r>
    </w:p>
    <w:p w:rsidR="00177271" w:rsidRDefault="00177271" w:rsidP="00177271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населения дровяной древесиной в этом году прошло своевременно. Зарегистрировано не более 50 заявлений на приобретение дров в лесхозе. Отпущено 740 м3. Сроки и качество древесины удовлетворило население.</w:t>
      </w:r>
      <w:r>
        <w:rPr>
          <w:sz w:val="28"/>
          <w:szCs w:val="28"/>
        </w:rPr>
        <w:tab/>
        <w:t xml:space="preserve">Специалисты администрации осуществляют работу по обеспечению населения баллонным газом. Населением приобретено </w:t>
      </w:r>
      <w:r>
        <w:rPr>
          <w:b/>
          <w:sz w:val="28"/>
          <w:szCs w:val="28"/>
        </w:rPr>
        <w:t>600</w:t>
      </w:r>
      <w:r>
        <w:rPr>
          <w:sz w:val="28"/>
          <w:szCs w:val="28"/>
        </w:rPr>
        <w:t xml:space="preserve"> баллонов сжиженного газа.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БЛАГОУСТРОЙСТВО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В рамках данной подпрограммы расходы составили 383,016 тыс. руб.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 В рамках долгосрочной целевой программы по энергосбережению и повышению энергетической эффективности в сельском поселении в 2016 г. на организацию и содержание уличного освещения затрачено 135,600,51 тыс. руб.</w:t>
      </w:r>
      <w:r>
        <w:rPr>
          <w:sz w:val="28"/>
          <w:szCs w:val="28"/>
        </w:rPr>
        <w:t xml:space="preserve"> Проводился ремонт уличного электрооборудования (ремонт электроприборов, замена электросчетчиков, замена электроламп, таймеров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 )</w:t>
      </w:r>
      <w:r>
        <w:rPr>
          <w:color w:val="373737"/>
          <w:sz w:val="28"/>
          <w:szCs w:val="28"/>
        </w:rPr>
        <w:t xml:space="preserve">. 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 Большая работа в поселение проведена по ликвидации несанкционированных свалок (105,180 тыс. руб.)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В истекшем году запланированы и начали осуществляться мероприятия по землеустройству: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-межевание ЗУ под газопровод;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-изготовление </w:t>
      </w:r>
      <w:proofErr w:type="spellStart"/>
      <w:proofErr w:type="gramStart"/>
      <w:r>
        <w:rPr>
          <w:color w:val="373737"/>
          <w:sz w:val="28"/>
          <w:szCs w:val="28"/>
        </w:rPr>
        <w:t>план-карты</w:t>
      </w:r>
      <w:proofErr w:type="spellEnd"/>
      <w:proofErr w:type="gramEnd"/>
      <w:r>
        <w:rPr>
          <w:color w:val="373737"/>
          <w:sz w:val="28"/>
          <w:szCs w:val="28"/>
        </w:rPr>
        <w:t xml:space="preserve"> населенного пункта;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- межевание ЗУ и постановка на </w:t>
      </w:r>
      <w:proofErr w:type="spellStart"/>
      <w:r>
        <w:rPr>
          <w:color w:val="373737"/>
          <w:sz w:val="28"/>
          <w:szCs w:val="28"/>
        </w:rPr>
        <w:t>госучет</w:t>
      </w:r>
      <w:proofErr w:type="spellEnd"/>
      <w:r>
        <w:rPr>
          <w:color w:val="373737"/>
          <w:sz w:val="28"/>
          <w:szCs w:val="28"/>
        </w:rPr>
        <w:t xml:space="preserve"> и др.</w:t>
      </w: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br/>
        <w:t xml:space="preserve">          Работа по вопросам погребения умерших на местах захоронения (кладбищах) муниципального образования осуществлялась в соответствии с </w:t>
      </w:r>
      <w:r>
        <w:rPr>
          <w:color w:val="373737"/>
          <w:sz w:val="28"/>
          <w:szCs w:val="28"/>
        </w:rPr>
        <w:lastRenderedPageBreak/>
        <w:t xml:space="preserve">нормативно-правовыми актами РФ: Федеральным законом «О погребении и похоронном деле» от 12 января 1996 года № 8-ФЗ </w:t>
      </w:r>
      <w:r>
        <w:rPr>
          <w:color w:val="373737"/>
          <w:sz w:val="28"/>
          <w:szCs w:val="28"/>
        </w:rPr>
        <w:br/>
        <w:t xml:space="preserve">Захоронения производятся на трех муниципальных кладбищах. Проводились различные работы по благоустройству территорий кладбищ, вывоза мусора.    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Проблемы благоустройства — это не только финансы, но и человеческий фактор.  Казалось, что может быть проще. Мы все жители одного сельского поселения, любим и хотим, чтобы в каждом населенном пункте было еще лучше, чище. Но, к сожалению, у каждого свои подходы к решению этого вопроса. Кто-то борется за чистоту и порядок, вкладывая свой труд и средства, а кто-то словами и лозунгами «нам должны». 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Большой объем работ по благоустройству, в течение всего года выполнялся посредством субботников, путем привлечения работников по благоустройству, как через центр занятости населения, так и через систему исполнения наказаний, осуждённых на принудительные работы.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Хорошую работу провели сами жители. Большинство придомовых территорий вовремя были убраны от сухой листвы и сухостоя, произведена побелка деревьев, бордюров. 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Интересным и массовым получился конкурс, объявленный администрацией на лучшее домовладение. Все больше и больше собственников домовладений благоустраивают свои придомовые территории и строения.</w:t>
      </w:r>
    </w:p>
    <w:p w:rsidR="00177271" w:rsidRDefault="00177271" w:rsidP="00177271">
      <w:pPr>
        <w:pStyle w:val="a4"/>
        <w:jc w:val="both"/>
        <w:rPr>
          <w:noProof/>
          <w:color w:val="1982D1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КУЛЬТУРА</w:t>
      </w:r>
    </w:p>
    <w:p w:rsidR="00177271" w:rsidRDefault="00177271" w:rsidP="00177271">
      <w:pPr>
        <w:pStyle w:val="a4"/>
        <w:jc w:val="both"/>
        <w:rPr>
          <w:sz w:val="28"/>
          <w:szCs w:val="28"/>
        </w:rPr>
      </w:pPr>
      <w:r>
        <w:rPr>
          <w:color w:val="373737"/>
          <w:sz w:val="28"/>
          <w:szCs w:val="28"/>
        </w:rPr>
        <w:br/>
      </w:r>
      <w:r>
        <w:rPr>
          <w:sz w:val="28"/>
          <w:szCs w:val="28"/>
        </w:rPr>
        <w:t xml:space="preserve">         Услуги по организации культурного досуга, библиотечного обслуживания предоставляет Муниципальное учреждение «Рябовский </w:t>
      </w:r>
      <w:proofErr w:type="spellStart"/>
      <w:r>
        <w:rPr>
          <w:sz w:val="28"/>
          <w:szCs w:val="28"/>
        </w:rPr>
        <w:t>культурно-досуговый</w:t>
      </w:r>
      <w:proofErr w:type="spellEnd"/>
      <w:r>
        <w:rPr>
          <w:sz w:val="28"/>
          <w:szCs w:val="28"/>
        </w:rPr>
        <w:t xml:space="preserve"> центр», в состав которого входят три дома культуры и две библиотеки. В соответствии с муниципальной программой «Культура Рябовского сельского поселения» расходы составили 1 709 657 рублей.</w:t>
      </w:r>
    </w:p>
    <w:p w:rsidR="00177271" w:rsidRDefault="00177271" w:rsidP="00177271">
      <w:pPr>
        <w:pStyle w:val="a4"/>
        <w:ind w:firstLine="708"/>
        <w:jc w:val="both"/>
        <w:rPr>
          <w:color w:val="0D1216"/>
          <w:sz w:val="28"/>
          <w:szCs w:val="28"/>
        </w:rPr>
      </w:pPr>
      <w:r>
        <w:rPr>
          <w:sz w:val="28"/>
          <w:szCs w:val="28"/>
        </w:rPr>
        <w:t xml:space="preserve">Главной целью деятельности культуры является: создание условий для организации досуга и обеспечения жителей поселения качественными услугами организаций культуры. </w:t>
      </w:r>
      <w:r>
        <w:rPr>
          <w:color w:val="0D1216"/>
          <w:sz w:val="28"/>
          <w:szCs w:val="28"/>
        </w:rPr>
        <w:t xml:space="preserve">На протяжении всего года согласно утвержденному плану проводились культурно-массовые мероприятия. Работники КДК ежегодно принимает участие в районных мероприятиях: </w:t>
      </w:r>
    </w:p>
    <w:p w:rsidR="00177271" w:rsidRDefault="00177271" w:rsidP="00177271">
      <w:pPr>
        <w:pStyle w:val="a4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>- команда, подготовленная работниками КДК «Три плюс два»  за участие в районном спортивном празднике, посвященному Дню России награждена грамотой «За волю к Победе»;</w:t>
      </w:r>
    </w:p>
    <w:p w:rsidR="00177271" w:rsidRDefault="00177271" w:rsidP="00177271">
      <w:pPr>
        <w:pStyle w:val="a4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 xml:space="preserve">- участие в конкурсной программе на день района, районном спортивном празднике (2 место); фестивале «Черничное гулянье»  </w:t>
      </w:r>
      <w:proofErr w:type="spellStart"/>
      <w:r>
        <w:rPr>
          <w:color w:val="0D1216"/>
          <w:sz w:val="28"/>
          <w:szCs w:val="28"/>
        </w:rPr>
        <w:t>Верхнеландеховского</w:t>
      </w:r>
      <w:proofErr w:type="spellEnd"/>
      <w:r>
        <w:rPr>
          <w:color w:val="0D1216"/>
          <w:sz w:val="28"/>
          <w:szCs w:val="28"/>
        </w:rPr>
        <w:t xml:space="preserve"> района;  фестивале «День Лука» 1место «Самая оригинальная торговая палатка» и призовое место за участие в конкурсе «Луковая коса» и др. </w:t>
      </w:r>
    </w:p>
    <w:p w:rsidR="00177271" w:rsidRDefault="00177271" w:rsidP="00177271">
      <w:pPr>
        <w:pStyle w:val="a4"/>
        <w:ind w:firstLine="708"/>
        <w:jc w:val="both"/>
        <w:rPr>
          <w:color w:val="0D1216"/>
          <w:sz w:val="28"/>
          <w:szCs w:val="28"/>
        </w:rPr>
      </w:pPr>
      <w:proofErr w:type="gramStart"/>
      <w:r>
        <w:rPr>
          <w:color w:val="0D1216"/>
          <w:sz w:val="28"/>
          <w:szCs w:val="28"/>
        </w:rPr>
        <w:t xml:space="preserve">К сожалению, в этом году администрации сельского поселения не удалось сохранить сеть учреждений культуры, т.к. в связи с аварийностью здания сельского клуба в с. </w:t>
      </w:r>
      <w:proofErr w:type="spellStart"/>
      <w:r>
        <w:rPr>
          <w:color w:val="0D1216"/>
          <w:sz w:val="28"/>
          <w:szCs w:val="28"/>
        </w:rPr>
        <w:t>Худынское</w:t>
      </w:r>
      <w:proofErr w:type="spellEnd"/>
      <w:r>
        <w:rPr>
          <w:color w:val="0D1216"/>
          <w:sz w:val="28"/>
          <w:szCs w:val="28"/>
        </w:rPr>
        <w:t xml:space="preserve"> временно приостановлена его </w:t>
      </w:r>
      <w:r>
        <w:rPr>
          <w:color w:val="0D1216"/>
          <w:sz w:val="28"/>
          <w:szCs w:val="28"/>
        </w:rPr>
        <w:lastRenderedPageBreak/>
        <w:t xml:space="preserve">деятельность, да и библиотечная система в поселении значимо реформируется. </w:t>
      </w:r>
      <w:proofErr w:type="gramEnd"/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Администрация совместно с работниками КДК принимала активное участие в государственных мероприятиях: связанных с празднованием Победы в Великой Отечественной войне участие в акции «бессмертный полк», присоединение Крыма к России и др. </w:t>
      </w:r>
    </w:p>
    <w:p w:rsidR="00177271" w:rsidRDefault="00177271" w:rsidP="00177271">
      <w:pPr>
        <w:pStyle w:val="a4"/>
        <w:jc w:val="both"/>
        <w:rPr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</w:p>
    <w:p w:rsidR="00177271" w:rsidRDefault="00177271" w:rsidP="00177271">
      <w:pPr>
        <w:pStyle w:val="a4"/>
        <w:jc w:val="center"/>
        <w:rPr>
          <w:b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сельском хозяйстве имеется определенная стабильность. На территории сельского поселения осуществляют сельскохозяйственную деятельность 4 сельхозпредприятия: ЗАО «Колос» и СХП «Заречный», «Луг», «Сентябрь». Полноценно-действующее хозяйств</w:t>
      </w:r>
      <w:proofErr w:type="gramStart"/>
      <w:r>
        <w:rPr>
          <w:sz w:val="28"/>
          <w:szCs w:val="28"/>
        </w:rPr>
        <w:t>о ООО</w:t>
      </w:r>
      <w:proofErr w:type="gramEnd"/>
      <w:r>
        <w:rPr>
          <w:sz w:val="28"/>
          <w:szCs w:val="28"/>
        </w:rPr>
        <w:t xml:space="preserve"> «Колос».  В 2016г произведено 683 тонны зерна, 20 тонн семян многолетних трав. В </w:t>
      </w:r>
      <w:proofErr w:type="gramStart"/>
      <w:r>
        <w:rPr>
          <w:sz w:val="28"/>
          <w:szCs w:val="28"/>
        </w:rPr>
        <w:t>истекшим</w:t>
      </w:r>
      <w:proofErr w:type="gramEnd"/>
      <w:r>
        <w:rPr>
          <w:sz w:val="28"/>
          <w:szCs w:val="28"/>
        </w:rPr>
        <w:t xml:space="preserve"> году хозяйство получило статус племенного репродуктора. Руководство хозяйства  приоритетным направлением считают необходимость  технического обновления. В этом году приобретен семяочистительный комплекс «</w:t>
      </w:r>
      <w:proofErr w:type="spellStart"/>
      <w:r>
        <w:rPr>
          <w:sz w:val="28"/>
          <w:szCs w:val="28"/>
        </w:rPr>
        <w:t>Петкус-Гигант</w:t>
      </w:r>
      <w:proofErr w:type="spellEnd"/>
      <w:r>
        <w:rPr>
          <w:sz w:val="28"/>
          <w:szCs w:val="28"/>
        </w:rPr>
        <w:t>», в плана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приобретение комбайна для уборки многолетних трав, так как наблюдается увеличение площадей, занятых многолетними травами.</w:t>
      </w:r>
      <w:r>
        <w:rPr>
          <w:sz w:val="28"/>
          <w:szCs w:val="28"/>
        </w:rPr>
        <w:tab/>
      </w:r>
    </w:p>
    <w:p w:rsidR="00177271" w:rsidRDefault="00177271" w:rsidP="00177271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территории сельского поселения насчитывается 268 личных подсобных хозяйств, 1 КФХ </w:t>
      </w:r>
      <w:proofErr w:type="spellStart"/>
      <w:r>
        <w:rPr>
          <w:sz w:val="28"/>
          <w:szCs w:val="28"/>
        </w:rPr>
        <w:t>Казаной</w:t>
      </w:r>
      <w:proofErr w:type="spellEnd"/>
      <w:r>
        <w:rPr>
          <w:sz w:val="28"/>
          <w:szCs w:val="28"/>
        </w:rPr>
        <w:t xml:space="preserve"> Е.В. В них содержится КРС-40, коров-15,овец-105, козы-6, кролики-55,пчелы-семьи 178, птица-874 голов.</w:t>
      </w:r>
      <w:r>
        <w:rPr>
          <w:color w:val="444444"/>
          <w:sz w:val="28"/>
          <w:szCs w:val="28"/>
        </w:rPr>
        <w:t xml:space="preserve"> Личные подсобные хозяйства, в которых </w:t>
      </w:r>
      <w:proofErr w:type="gramStart"/>
      <w:r>
        <w:rPr>
          <w:color w:val="444444"/>
          <w:sz w:val="28"/>
          <w:szCs w:val="28"/>
        </w:rPr>
        <w:t>содержится скот в полной мере обеспечиваются</w:t>
      </w:r>
      <w:proofErr w:type="gramEnd"/>
      <w:r>
        <w:rPr>
          <w:color w:val="444444"/>
          <w:sz w:val="28"/>
          <w:szCs w:val="28"/>
        </w:rPr>
        <w:t xml:space="preserve"> сенокосами и пастбищами. Владельцы личных подсобных хозяйств реализуют молочную продукцию среди населения.  ЛПХ </w:t>
      </w:r>
      <w:proofErr w:type="spellStart"/>
      <w:r>
        <w:rPr>
          <w:color w:val="444444"/>
          <w:sz w:val="28"/>
          <w:szCs w:val="28"/>
        </w:rPr>
        <w:t>Багандовых</w:t>
      </w:r>
      <w:proofErr w:type="spellEnd"/>
      <w:r>
        <w:rPr>
          <w:color w:val="444444"/>
          <w:sz w:val="28"/>
          <w:szCs w:val="28"/>
        </w:rPr>
        <w:t xml:space="preserve">, </w:t>
      </w:r>
      <w:proofErr w:type="spellStart"/>
      <w:r>
        <w:rPr>
          <w:color w:val="444444"/>
          <w:sz w:val="28"/>
          <w:szCs w:val="28"/>
        </w:rPr>
        <w:t>Лезиных</w:t>
      </w:r>
      <w:proofErr w:type="spellEnd"/>
      <w:r>
        <w:rPr>
          <w:color w:val="444444"/>
          <w:sz w:val="28"/>
          <w:szCs w:val="28"/>
        </w:rPr>
        <w:t>, Уткиных</w:t>
      </w:r>
      <w:r>
        <w:rPr>
          <w:sz w:val="28"/>
          <w:szCs w:val="28"/>
        </w:rPr>
        <w:t xml:space="preserve"> специализируется на выращивании крупного рогатого скота, </w:t>
      </w:r>
      <w:proofErr w:type="spellStart"/>
      <w:r>
        <w:rPr>
          <w:sz w:val="28"/>
          <w:szCs w:val="28"/>
        </w:rPr>
        <w:t>Казаной</w:t>
      </w:r>
      <w:proofErr w:type="spellEnd"/>
      <w:r>
        <w:rPr>
          <w:sz w:val="28"/>
          <w:szCs w:val="28"/>
        </w:rPr>
        <w:t xml:space="preserve"> Е.В.- птицы.</w:t>
      </w:r>
    </w:p>
    <w:p w:rsidR="00177271" w:rsidRDefault="00177271" w:rsidP="00177271">
      <w:pPr>
        <w:spacing w:before="180" w:after="180"/>
        <w:jc w:val="center"/>
        <w:rPr>
          <w:color w:val="0D1216"/>
          <w:sz w:val="28"/>
          <w:szCs w:val="28"/>
        </w:rPr>
      </w:pPr>
      <w:r>
        <w:rPr>
          <w:b/>
          <w:bCs/>
          <w:color w:val="0D1216"/>
          <w:sz w:val="28"/>
          <w:szCs w:val="28"/>
        </w:rPr>
        <w:t>Розничная торговля, почтовое обслуживание, связь</w:t>
      </w:r>
    </w:p>
    <w:p w:rsidR="00177271" w:rsidRDefault="00177271" w:rsidP="00177271">
      <w:pPr>
        <w:spacing w:before="180" w:after="180"/>
        <w:ind w:firstLine="708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 xml:space="preserve">По состоянию на 01.01.2017 г. продовольственными и хозяйственными товарами население обслуживают 3 магазина </w:t>
      </w:r>
      <w:proofErr w:type="spellStart"/>
      <w:r>
        <w:rPr>
          <w:color w:val="0D1216"/>
          <w:sz w:val="28"/>
          <w:szCs w:val="28"/>
        </w:rPr>
        <w:t>Лухского</w:t>
      </w:r>
      <w:proofErr w:type="spellEnd"/>
      <w:r>
        <w:rPr>
          <w:color w:val="0D1216"/>
          <w:sz w:val="28"/>
          <w:szCs w:val="28"/>
        </w:rPr>
        <w:t xml:space="preserve"> </w:t>
      </w:r>
      <w:proofErr w:type="spellStart"/>
      <w:r>
        <w:rPr>
          <w:color w:val="0D1216"/>
          <w:sz w:val="28"/>
          <w:szCs w:val="28"/>
        </w:rPr>
        <w:t>Райпо</w:t>
      </w:r>
      <w:proofErr w:type="spellEnd"/>
      <w:r>
        <w:rPr>
          <w:color w:val="0D1216"/>
          <w:sz w:val="28"/>
          <w:szCs w:val="28"/>
        </w:rPr>
        <w:t xml:space="preserve"> и 1 кафе - закусочная. В сфере торговли занято 6 человек. Оборот розничной торговли за 2016 год составил  около </w:t>
      </w:r>
      <w:r>
        <w:rPr>
          <w:b/>
          <w:color w:val="0D1216"/>
          <w:sz w:val="28"/>
          <w:szCs w:val="28"/>
        </w:rPr>
        <w:t>17</w:t>
      </w:r>
      <w:r>
        <w:rPr>
          <w:color w:val="0D1216"/>
          <w:sz w:val="28"/>
          <w:szCs w:val="28"/>
        </w:rPr>
        <w:t xml:space="preserve"> млн. рублей. В структуре товарооборота традиционно лидирующую позицию занимают продовольственные товары. Особое значение в организации обеспечения малочисленных и отдаленных населенных пунктов имеет выездная торговля. На территории  поселения выездную торговлю осуществляет </w:t>
      </w:r>
      <w:proofErr w:type="spellStart"/>
      <w:r>
        <w:rPr>
          <w:color w:val="0D1216"/>
          <w:sz w:val="28"/>
          <w:szCs w:val="28"/>
        </w:rPr>
        <w:t>Лухское</w:t>
      </w:r>
      <w:proofErr w:type="spellEnd"/>
      <w:r>
        <w:rPr>
          <w:color w:val="0D1216"/>
          <w:sz w:val="28"/>
          <w:szCs w:val="28"/>
        </w:rPr>
        <w:t xml:space="preserve"> </w:t>
      </w:r>
      <w:proofErr w:type="spellStart"/>
      <w:r>
        <w:rPr>
          <w:color w:val="0D1216"/>
          <w:sz w:val="28"/>
          <w:szCs w:val="28"/>
        </w:rPr>
        <w:t>райпо</w:t>
      </w:r>
      <w:proofErr w:type="spellEnd"/>
      <w:r>
        <w:rPr>
          <w:color w:val="0D1216"/>
          <w:sz w:val="28"/>
          <w:szCs w:val="28"/>
        </w:rPr>
        <w:t xml:space="preserve"> по утвержденному графику.</w:t>
      </w:r>
    </w:p>
    <w:p w:rsidR="00177271" w:rsidRDefault="00177271" w:rsidP="00177271">
      <w:pPr>
        <w:spacing w:before="180" w:after="180"/>
        <w:ind w:firstLine="708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 xml:space="preserve">На территории сельского поселения функционирует два почтовых отделения. Населению предоставляются услуги по подписке, приему коммунальных платежей (электроэнергия), продаже товаров первой необходимости, имеется выход в Интернет и другие услуги. У населения поселения остается востребованной почтовая связь, которая оказывает </w:t>
      </w:r>
      <w:r>
        <w:rPr>
          <w:color w:val="0D1216"/>
          <w:sz w:val="28"/>
          <w:szCs w:val="28"/>
        </w:rPr>
        <w:lastRenderedPageBreak/>
        <w:t xml:space="preserve">различные услуги населению: доставку корреспонденции, пенсий, пособий, через нее люди производят оплату налоговых и других платежей. </w:t>
      </w:r>
    </w:p>
    <w:p w:rsidR="00177271" w:rsidRDefault="00177271" w:rsidP="00177271">
      <w:pPr>
        <w:spacing w:before="180" w:after="180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>В поселении отсутствует устойчивая мобильная связь, имеются отключения в ряде населенных пунктов: д. Петрово и др.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СОЦИАЛЬНАЯ ПОЛИТИКА</w:t>
      </w:r>
    </w:p>
    <w:p w:rsidR="00177271" w:rsidRDefault="00177271" w:rsidP="00177271">
      <w:pPr>
        <w:pStyle w:val="a7"/>
        <w:shd w:val="clear" w:color="auto" w:fill="FFFFFF"/>
        <w:spacing w:before="0" w:beforeAutospacing="0" w:after="0" w:afterAutospacing="0" w:line="278" w:lineRule="atLeast"/>
        <w:ind w:firstLine="708"/>
        <w:jc w:val="both"/>
        <w:rPr>
          <w:color w:val="0D1216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0D1216"/>
          <w:sz w:val="28"/>
          <w:szCs w:val="28"/>
        </w:rPr>
        <w:t>На территории поселения имеют детей 47 семей,  3 семьи являются многодетными, 7 семей неполных. Забота о пожилых и гражданах с ограниченными возможностями, поддержка института семьи являются приоритетными и значимыми направлениями социальной </w:t>
      </w:r>
      <w:hyperlink r:id="rId6" w:tgtFrame="_blank" w:history="1">
        <w:r>
          <w:rPr>
            <w:rStyle w:val="a8"/>
            <w:color w:val="000000" w:themeColor="text1"/>
            <w:sz w:val="28"/>
            <w:szCs w:val="28"/>
          </w:rPr>
          <w:t>политики</w:t>
        </w:r>
      </w:hyperlink>
      <w:r>
        <w:rPr>
          <w:color w:val="0D1216"/>
          <w:sz w:val="28"/>
          <w:szCs w:val="28"/>
        </w:rPr>
        <w:t> поселения.</w:t>
      </w:r>
      <w:r>
        <w:rPr>
          <w:color w:val="333333"/>
          <w:sz w:val="28"/>
          <w:szCs w:val="28"/>
        </w:rPr>
        <w:t xml:space="preserve"> </w:t>
      </w:r>
      <w:r>
        <w:rPr>
          <w:color w:val="373737"/>
          <w:sz w:val="28"/>
          <w:szCs w:val="28"/>
        </w:rPr>
        <w:t xml:space="preserve">В целях профилактики семейного неблагополучия специалистами администрации осуществляется работа с неблагополучными семьями и семьями, находящимися в социально опасном положении. Для нормализации ситуации в семьях применялись такие формы работы как посещение семей, профилактические беседы с родителями, опекунами. В канун новогодних праздников на территории сельского поселения проведена акция «Полицейский Дед Мороз», в </w:t>
      </w:r>
      <w:proofErr w:type="gramStart"/>
      <w:r>
        <w:rPr>
          <w:color w:val="373737"/>
          <w:sz w:val="28"/>
          <w:szCs w:val="28"/>
        </w:rPr>
        <w:t>ходе</w:t>
      </w:r>
      <w:proofErr w:type="gramEnd"/>
      <w:r>
        <w:rPr>
          <w:color w:val="373737"/>
          <w:sz w:val="28"/>
          <w:szCs w:val="28"/>
        </w:rPr>
        <w:t xml:space="preserve"> которой участковый уполномоченный по территории Беляев А.Н. , инспектор по делам несовершеннолетних </w:t>
      </w:r>
      <w:proofErr w:type="spellStart"/>
      <w:r>
        <w:rPr>
          <w:color w:val="373737"/>
          <w:sz w:val="28"/>
          <w:szCs w:val="28"/>
        </w:rPr>
        <w:t>Беляшова</w:t>
      </w:r>
      <w:proofErr w:type="spellEnd"/>
      <w:r>
        <w:rPr>
          <w:color w:val="373737"/>
          <w:sz w:val="28"/>
          <w:szCs w:val="28"/>
        </w:rPr>
        <w:t xml:space="preserve"> Е.А. и секретарь комиссии по делам несовершеннолетних в </w:t>
      </w:r>
      <w:proofErr w:type="spellStart"/>
      <w:r>
        <w:rPr>
          <w:color w:val="373737"/>
          <w:sz w:val="28"/>
          <w:szCs w:val="28"/>
        </w:rPr>
        <w:t>Лухском</w:t>
      </w:r>
      <w:proofErr w:type="spellEnd"/>
      <w:r>
        <w:rPr>
          <w:color w:val="373737"/>
          <w:sz w:val="28"/>
          <w:szCs w:val="28"/>
        </w:rPr>
        <w:t xml:space="preserve"> муниципальном районе Рыжакова Н.Н посетили многодетные семьи и семьи, в которых дети стоят на чете с целью профилактической работы и поздравлениями.</w:t>
      </w:r>
    </w:p>
    <w:p w:rsidR="00177271" w:rsidRDefault="00177271" w:rsidP="00177271">
      <w:pPr>
        <w:pStyle w:val="a7"/>
        <w:shd w:val="clear" w:color="auto" w:fill="FFFFFF"/>
        <w:spacing w:before="0" w:beforeAutospacing="0" w:after="0" w:afterAutospacing="0" w:line="278" w:lineRule="atLeast"/>
        <w:ind w:firstLine="708"/>
        <w:jc w:val="both"/>
        <w:rPr>
          <w:color w:val="333333"/>
          <w:sz w:val="28"/>
          <w:szCs w:val="28"/>
        </w:rPr>
      </w:pPr>
      <w:r>
        <w:rPr>
          <w:color w:val="373737"/>
          <w:sz w:val="28"/>
          <w:szCs w:val="28"/>
        </w:rPr>
        <w:t>В соответствии с законом Ивановской области «О бесплатном предоставлении земельных участков многодетным семьям» администрацией сельского поселения по обращениям многодетных семей был изыскан и предоставлен 1 земельный участок.</w:t>
      </w:r>
    </w:p>
    <w:p w:rsidR="00177271" w:rsidRDefault="00177271" w:rsidP="00177271">
      <w:pPr>
        <w:pStyle w:val="a7"/>
        <w:shd w:val="clear" w:color="auto" w:fill="FFFFFF"/>
        <w:spacing w:before="0" w:beforeAutospacing="0" w:after="0" w:afterAutospacing="0" w:line="278" w:lineRule="atLeast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соответствии с Указом Президента РФ от 7 мая 2008г. № 714 «Об обеспечении жильем ветеранов Великой Отечественной войны» 2 из них признаны нуждающимися в улучшении жилищных условий и поставлены на очередь. В течение 2016г 2 ветеранов ВО</w:t>
      </w:r>
      <w:proofErr w:type="gramStart"/>
      <w:r>
        <w:rPr>
          <w:color w:val="333333"/>
          <w:sz w:val="28"/>
          <w:szCs w:val="28"/>
        </w:rPr>
        <w:t>В(</w:t>
      </w:r>
      <w:proofErr w:type="gramEnd"/>
      <w:r>
        <w:rPr>
          <w:color w:val="333333"/>
          <w:sz w:val="28"/>
          <w:szCs w:val="28"/>
        </w:rPr>
        <w:t>члены их семей) поселения приобрели благоустроенное жильем.  </w:t>
      </w:r>
    </w:p>
    <w:p w:rsidR="00177271" w:rsidRDefault="00177271" w:rsidP="001772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«Жилище – Обеспечение жильем молодых семей» участвует 6 семей, к сожалению ни одна из них не получила сертификат на приобретение жилья. </w:t>
      </w:r>
    </w:p>
    <w:p w:rsidR="00177271" w:rsidRDefault="00177271" w:rsidP="00177271">
      <w:pPr>
        <w:ind w:firstLine="708"/>
        <w:jc w:val="both"/>
        <w:rPr>
          <w:color w:val="0D1216"/>
          <w:sz w:val="28"/>
          <w:szCs w:val="28"/>
        </w:rPr>
      </w:pPr>
      <w:r>
        <w:rPr>
          <w:color w:val="373737"/>
          <w:sz w:val="28"/>
          <w:szCs w:val="28"/>
        </w:rPr>
        <w:t xml:space="preserve">Администрация сельского поселения взаимодействует с общественными организациями. В сельском поселении ведет активную работу совет ветеранов. Председатели: Н.Г. </w:t>
      </w:r>
      <w:proofErr w:type="spellStart"/>
      <w:r>
        <w:rPr>
          <w:color w:val="373737"/>
          <w:sz w:val="28"/>
          <w:szCs w:val="28"/>
        </w:rPr>
        <w:t>Голубева</w:t>
      </w:r>
      <w:proofErr w:type="spellEnd"/>
      <w:r>
        <w:rPr>
          <w:color w:val="373737"/>
          <w:sz w:val="28"/>
          <w:szCs w:val="28"/>
        </w:rPr>
        <w:t>, Л.Ф. Лебедева, А.В. Соколова. А Совету ветеранов есть дело до всего.</w:t>
      </w:r>
    </w:p>
    <w:p w:rsidR="00177271" w:rsidRDefault="00177271" w:rsidP="0017727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течение  2016 года в администрации ведет прием граждан специалист  филиала МФЦ.  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Как видно из доклада, вся работа Администрации – это забота о населении. Если люди к нам обращаются, значит, надеются на местную </w:t>
      </w:r>
      <w:r>
        <w:rPr>
          <w:color w:val="373737"/>
          <w:sz w:val="28"/>
          <w:szCs w:val="28"/>
        </w:rPr>
        <w:lastRenderedPageBreak/>
        <w:t>власть.</w:t>
      </w:r>
      <w:r>
        <w:rPr>
          <w:color w:val="373737"/>
          <w:sz w:val="28"/>
          <w:szCs w:val="28"/>
        </w:rPr>
        <w:br/>
      </w:r>
      <w:r>
        <w:rPr>
          <w:color w:val="373737"/>
          <w:sz w:val="28"/>
          <w:szCs w:val="28"/>
        </w:rPr>
        <w:tab/>
        <w:t>Одним из основных направлений администрации сельского поселения является работа по обращениям граждан, которая ведется в соответствии с законодательством. Количество вопросов, затронутых в заявлениях граждан, составило 78 обращений, из них 8 письменных обращений граждан.</w:t>
      </w:r>
      <w:r>
        <w:rPr>
          <w:color w:val="373737"/>
          <w:sz w:val="28"/>
          <w:szCs w:val="28"/>
        </w:rPr>
        <w:br/>
        <w:t xml:space="preserve">Все заявления и обращения граждан были рассмотрены своевременно, в сроки, установленные законодательством, по всем даны ответы и разъяснения. Большая часть вопросов, затрагиваемых гражданами были связаны </w:t>
      </w:r>
      <w:proofErr w:type="gramStart"/>
      <w:r>
        <w:rPr>
          <w:color w:val="373737"/>
          <w:sz w:val="28"/>
          <w:szCs w:val="28"/>
        </w:rPr>
        <w:t>с</w:t>
      </w:r>
      <w:proofErr w:type="gramEnd"/>
      <w:r>
        <w:rPr>
          <w:color w:val="373737"/>
          <w:sz w:val="28"/>
          <w:szCs w:val="28"/>
        </w:rPr>
        <w:t>:</w:t>
      </w:r>
    </w:p>
    <w:p w:rsidR="00177271" w:rsidRDefault="00177271" w:rsidP="00177271">
      <w:pPr>
        <w:pStyle w:val="a4"/>
        <w:ind w:firstLine="708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br/>
        <w:t>— вопросами землепользования;</w:t>
      </w:r>
      <w:r>
        <w:rPr>
          <w:color w:val="373737"/>
          <w:sz w:val="28"/>
          <w:szCs w:val="28"/>
        </w:rPr>
        <w:br/>
        <w:t>— благоустройства территории и вопросами жилищно-коммунального хозяйства;</w:t>
      </w:r>
      <w:r>
        <w:rPr>
          <w:color w:val="373737"/>
          <w:sz w:val="28"/>
          <w:szCs w:val="28"/>
        </w:rPr>
        <w:br/>
        <w:t>— передачей жилых помещений в собственность;</w:t>
      </w:r>
      <w:r>
        <w:rPr>
          <w:color w:val="373737"/>
          <w:sz w:val="28"/>
          <w:szCs w:val="28"/>
        </w:rPr>
        <w:br/>
        <w:t>— решением социальных вопросов;</w:t>
      </w:r>
      <w:r>
        <w:rPr>
          <w:color w:val="373737"/>
          <w:sz w:val="28"/>
          <w:szCs w:val="28"/>
        </w:rPr>
        <w:br/>
        <w:t>— обеспечением охраны общественного порядка;</w:t>
      </w:r>
      <w:r>
        <w:rPr>
          <w:color w:val="373737"/>
          <w:sz w:val="28"/>
          <w:szCs w:val="28"/>
        </w:rPr>
        <w:br/>
        <w:t>— о составе семьи, личном подсобном хозяйстве,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         В соответствии со 131-ФЗ, администрация сельского поселения начала осуществлять работу по совершению нотариальных действий. За отчетный период было выполнено 1 нотариальных действий (1 дубликат сделки) заработано 100рублей.</w:t>
      </w:r>
    </w:p>
    <w:p w:rsidR="00177271" w:rsidRDefault="00177271" w:rsidP="00177271">
      <w:pPr>
        <w:pStyle w:val="a4"/>
        <w:jc w:val="both"/>
        <w:rPr>
          <w:noProof/>
          <w:color w:val="1982D1"/>
          <w:sz w:val="28"/>
          <w:szCs w:val="28"/>
        </w:rPr>
      </w:pPr>
    </w:p>
    <w:p w:rsidR="00177271" w:rsidRDefault="00177271" w:rsidP="00177271">
      <w:pPr>
        <w:pStyle w:val="a4"/>
        <w:ind w:firstLine="708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Администрацией сельского поселения обеспечивалась законотворческая деятельность Совета депутатов. Сотрудниками администрации разрабатывались все нормативные и прочие документы, которые предлагались вниманию депутатов на утверждение. За отчетный период специалистами администрации были подготовлены и вынесены на рассмотрение проекты положений, регламентирующих основные вопросы деятельности администрации. За отчетный период проведено 13 заседаний Совета депутатов, на которых принят 41 муниципальный нормативно-правовой акт. На протяжении 2016г. постоянно велась работа по актуализации действующих нормативно-правовых актов и Положений, регламентирующих работу администрации сельского поселения.</w:t>
      </w:r>
      <w:r>
        <w:rPr>
          <w:color w:val="373737"/>
          <w:sz w:val="28"/>
          <w:szCs w:val="28"/>
        </w:rPr>
        <w:br/>
      </w:r>
      <w:r>
        <w:rPr>
          <w:color w:val="373737"/>
          <w:sz w:val="28"/>
          <w:szCs w:val="28"/>
        </w:rPr>
        <w:br/>
        <w:t>В связи с внедрением в широкое применение информатизации, оказания муниципальных услуг в электронном виде и электронного документооборота, а также для работы с информационными порталами и ресурсами сети Интернет в администрации сельского поселения проводится работа по внедрению всех программ в работу и обучение им сотрудников.</w:t>
      </w:r>
      <w:r>
        <w:rPr>
          <w:color w:val="373737"/>
          <w:sz w:val="28"/>
          <w:szCs w:val="28"/>
        </w:rPr>
        <w:br/>
        <w:t>Основными направлениями являются:</w:t>
      </w:r>
      <w:r>
        <w:rPr>
          <w:color w:val="373737"/>
          <w:sz w:val="28"/>
          <w:szCs w:val="28"/>
        </w:rPr>
        <w:br/>
        <w:t>1) Работа по официальному сайту: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-установление и развитие связей со средствами массовой информации, распространение официальных сообщений, информации о принимаемых распоряжениях и постановлениях администрации сельского поселения;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lastRenderedPageBreak/>
        <w:t xml:space="preserve"> </w:t>
      </w:r>
      <w:proofErr w:type="gramStart"/>
      <w:r>
        <w:rPr>
          <w:color w:val="373737"/>
          <w:sz w:val="28"/>
          <w:szCs w:val="28"/>
        </w:rPr>
        <w:t>-организация публикации постановлений и распоряжений Главы сельского поселения и Совета депутатов сельского поселения по общественно значимым вопросам в газетах и на официальном сайте сельского поселения;</w:t>
      </w:r>
      <w:r>
        <w:rPr>
          <w:color w:val="373737"/>
          <w:sz w:val="28"/>
          <w:szCs w:val="28"/>
        </w:rPr>
        <w:br/>
        <w:t>2)Установка и внедрение Портала Региональной системы межведомственного электронного взаимодействия, Федеральной информационной адресной системы.</w:t>
      </w:r>
      <w:r>
        <w:rPr>
          <w:color w:val="373737"/>
          <w:sz w:val="28"/>
          <w:szCs w:val="28"/>
        </w:rPr>
        <w:br/>
        <w:t>3) Сопровождение и обеспечение функциональности и актуализации сайтов  «</w:t>
      </w:r>
      <w:proofErr w:type="spellStart"/>
      <w:r>
        <w:rPr>
          <w:color w:val="373737"/>
          <w:sz w:val="28"/>
          <w:szCs w:val="28"/>
        </w:rPr>
        <w:t>Гос</w:t>
      </w:r>
      <w:proofErr w:type="spellEnd"/>
      <w:r>
        <w:rPr>
          <w:color w:val="373737"/>
          <w:sz w:val="28"/>
          <w:szCs w:val="28"/>
        </w:rPr>
        <w:t xml:space="preserve"> Услуги», «ГИС ЖКХ»;</w:t>
      </w:r>
      <w:proofErr w:type="gramEnd"/>
      <w:r>
        <w:rPr>
          <w:color w:val="373737"/>
          <w:sz w:val="28"/>
          <w:szCs w:val="28"/>
        </w:rPr>
        <w:br/>
        <w:t>4) Установка и внедрение в работу программы «Межведомственного электронного документооборота» (МСЭД);</w:t>
      </w:r>
      <w:r>
        <w:rPr>
          <w:color w:val="373737"/>
          <w:sz w:val="28"/>
          <w:szCs w:val="28"/>
        </w:rPr>
        <w:br/>
        <w:t>5) Размещение муниципальных заказов и публикация информации на площадке Государственных закупок;</w:t>
      </w:r>
      <w:r>
        <w:rPr>
          <w:color w:val="373737"/>
          <w:sz w:val="28"/>
          <w:szCs w:val="28"/>
        </w:rPr>
        <w:br/>
        <w:t>6) Использование различных Программных продуктов.</w:t>
      </w:r>
      <w:r>
        <w:rPr>
          <w:color w:val="373737"/>
          <w:sz w:val="28"/>
          <w:szCs w:val="28"/>
        </w:rPr>
        <w:br/>
        <w:t>7) Обеспечение обмена электронными сообщениями между организациями, информационные системы которых подключены к системе взаимодействия, при предоставлении муниципальных услуг и исполнении муниципальных функций.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  <w:r>
        <w:rPr>
          <w:b/>
          <w:color w:val="373737"/>
          <w:sz w:val="28"/>
          <w:szCs w:val="28"/>
        </w:rPr>
        <w:t>ПЛАНЫ АДМИНИСТРАЦИИ НА 2017 ГОД</w:t>
      </w:r>
    </w:p>
    <w:p w:rsidR="00177271" w:rsidRDefault="00177271" w:rsidP="00177271">
      <w:pPr>
        <w:pStyle w:val="a4"/>
        <w:jc w:val="center"/>
        <w:rPr>
          <w:b/>
          <w:color w:val="373737"/>
          <w:sz w:val="28"/>
          <w:szCs w:val="28"/>
        </w:rPr>
      </w:pP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 Хочется отметить, что каждый новый день – ставит новые задачи, появляются новые проблемы. Благоустройство поселения – большая работа и первостепенными задачами на этот год будут:</w:t>
      </w:r>
    </w:p>
    <w:p w:rsidR="00177271" w:rsidRDefault="00177271" w:rsidP="00177271">
      <w:pPr>
        <w:spacing w:before="180" w:after="180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 xml:space="preserve">-выполнение мероприятий по благоустройству территории, с привлечением собственников, пользователей земельных участков; </w:t>
      </w:r>
    </w:p>
    <w:p w:rsidR="00177271" w:rsidRDefault="00177271" w:rsidP="00177271">
      <w:pPr>
        <w:spacing w:before="180" w:after="180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>- организационные работы по сбору и вывоза ТБО частного жилого фонда; разъяснительная работа по заключению договоров на сбор и вывоз мусора от населения;</w:t>
      </w:r>
    </w:p>
    <w:p w:rsidR="00177271" w:rsidRDefault="00177271" w:rsidP="00177271">
      <w:pPr>
        <w:spacing w:before="180" w:after="180"/>
        <w:jc w:val="both"/>
        <w:rPr>
          <w:color w:val="0D1216"/>
          <w:sz w:val="28"/>
          <w:szCs w:val="28"/>
        </w:rPr>
      </w:pPr>
      <w:r>
        <w:rPr>
          <w:color w:val="0D1216"/>
          <w:sz w:val="28"/>
          <w:szCs w:val="28"/>
        </w:rPr>
        <w:t>-активизация работы по осуществлению муниципального земельного контроля</w:t>
      </w:r>
    </w:p>
    <w:p w:rsidR="00177271" w:rsidRDefault="00177271" w:rsidP="00177271">
      <w:pPr>
        <w:pStyle w:val="a4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 И конечно самая главная задача – повышение эффективности местного самоуправления, обеспечение максимального удовлетворения социальных потребностей населения, создания комфортных условий для проживания.</w:t>
      </w:r>
      <w:r>
        <w:rPr>
          <w:color w:val="373737"/>
          <w:sz w:val="28"/>
          <w:szCs w:val="28"/>
        </w:rPr>
        <w:br/>
        <w:t>Поэтому только все вместе, взаимодействуя каждый день, учитывая мнения каждого жителя и руководствуясь законом, мы сможем эффективно решить стоящие перед нами задачи и достигнуть поставленных целей. Все, что сделано и делается на территории поселения, — это результат усилий предприятий, организаций и учреждений, расположенных на территории поселения, а также труда наших жителей с непосредственным участием и тесным контактом администрации района, Совета депутатов и Совета Ветеранов поселения.</w:t>
      </w:r>
      <w:r>
        <w:rPr>
          <w:color w:val="373737"/>
          <w:sz w:val="28"/>
          <w:szCs w:val="28"/>
        </w:rPr>
        <w:br/>
        <w:t>Начался новый 2017 год, это – чистая тетрадь, которую хочется заполнить так, чтобы в конце перечитать её с радостью, а не с сожалением.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lastRenderedPageBreak/>
        <w:t xml:space="preserve">Дорогие мои земляки, я говорю спасибо всем, за вашу уникальную сплоченность, за мудрость и терпение, за ваши добрые, уставшие от перемен сердца, и надеюсь,  доверие к власти! 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Много достойных уважаемых людей живет в нашем поселении – они всегда помогут советом, подскажут, что и как делать лучше. Спасибо.</w:t>
      </w:r>
    </w:p>
    <w:p w:rsidR="00177271" w:rsidRDefault="00177271" w:rsidP="00177271">
      <w:pPr>
        <w:pStyle w:val="a4"/>
        <w:jc w:val="both"/>
        <w:rPr>
          <w:rFonts w:eastAsia="Calibri"/>
          <w:sz w:val="28"/>
          <w:szCs w:val="28"/>
        </w:rPr>
      </w:pPr>
    </w:p>
    <w:p w:rsidR="00177271" w:rsidRDefault="00177271" w:rsidP="00177271">
      <w:pPr>
        <w:pStyle w:val="a4"/>
        <w:jc w:val="both"/>
        <w:rPr>
          <w:sz w:val="28"/>
          <w:szCs w:val="28"/>
        </w:rPr>
      </w:pPr>
    </w:p>
    <w:p w:rsidR="00177271" w:rsidRDefault="00177271" w:rsidP="00177271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6B17B7" w:rsidRPr="0058552A" w:rsidRDefault="006B17B7" w:rsidP="006B17B7">
      <w:pPr>
        <w:pStyle w:val="a4"/>
        <w:jc w:val="both"/>
        <w:rPr>
          <w:sz w:val="28"/>
          <w:szCs w:val="28"/>
        </w:rPr>
      </w:pPr>
    </w:p>
    <w:p w:rsidR="004C4C4F" w:rsidRPr="0058552A" w:rsidRDefault="004C4C4F" w:rsidP="006B17B7">
      <w:pPr>
        <w:pStyle w:val="a4"/>
        <w:jc w:val="both"/>
        <w:rPr>
          <w:sz w:val="28"/>
          <w:szCs w:val="28"/>
        </w:rPr>
      </w:pPr>
    </w:p>
    <w:sectPr w:rsidR="004C4C4F" w:rsidRPr="0058552A" w:rsidSect="004C4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5197"/>
    <w:multiLevelType w:val="hybridMultilevel"/>
    <w:tmpl w:val="2F18F78A"/>
    <w:lvl w:ilvl="0" w:tplc="2B82A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C094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B2A8AC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B9A836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4EA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E4EF43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71ADF0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9226C5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A861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3DA350D"/>
    <w:multiLevelType w:val="hybridMultilevel"/>
    <w:tmpl w:val="68A89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BC1"/>
    <w:rsid w:val="00013A71"/>
    <w:rsid w:val="00020B15"/>
    <w:rsid w:val="00086202"/>
    <w:rsid w:val="000C2520"/>
    <w:rsid w:val="000F5B8F"/>
    <w:rsid w:val="00107A05"/>
    <w:rsid w:val="00177271"/>
    <w:rsid w:val="001C4BA1"/>
    <w:rsid w:val="002444CE"/>
    <w:rsid w:val="00252BC1"/>
    <w:rsid w:val="002B4D01"/>
    <w:rsid w:val="002E4277"/>
    <w:rsid w:val="002E62AD"/>
    <w:rsid w:val="00342448"/>
    <w:rsid w:val="003717D8"/>
    <w:rsid w:val="00385E55"/>
    <w:rsid w:val="003A5E92"/>
    <w:rsid w:val="00427F94"/>
    <w:rsid w:val="004C4C4F"/>
    <w:rsid w:val="004D6CAA"/>
    <w:rsid w:val="005538B0"/>
    <w:rsid w:val="0058552A"/>
    <w:rsid w:val="00597E33"/>
    <w:rsid w:val="005E17F2"/>
    <w:rsid w:val="005E227B"/>
    <w:rsid w:val="00626598"/>
    <w:rsid w:val="00646B27"/>
    <w:rsid w:val="0066343B"/>
    <w:rsid w:val="006B17B7"/>
    <w:rsid w:val="006C433F"/>
    <w:rsid w:val="006D07AB"/>
    <w:rsid w:val="00700F60"/>
    <w:rsid w:val="0070123E"/>
    <w:rsid w:val="0080045C"/>
    <w:rsid w:val="00816A10"/>
    <w:rsid w:val="00826A3F"/>
    <w:rsid w:val="00963B39"/>
    <w:rsid w:val="009C4B7C"/>
    <w:rsid w:val="00A13BFE"/>
    <w:rsid w:val="00A927D6"/>
    <w:rsid w:val="00A96448"/>
    <w:rsid w:val="00AA1939"/>
    <w:rsid w:val="00B75E52"/>
    <w:rsid w:val="00BA3C45"/>
    <w:rsid w:val="00BC1421"/>
    <w:rsid w:val="00BF27D3"/>
    <w:rsid w:val="00DA31E9"/>
    <w:rsid w:val="00DB194C"/>
    <w:rsid w:val="00DF3675"/>
    <w:rsid w:val="00E67F8A"/>
    <w:rsid w:val="00F003C2"/>
    <w:rsid w:val="00F54F0D"/>
    <w:rsid w:val="00F72549"/>
    <w:rsid w:val="00F73967"/>
    <w:rsid w:val="00F93A64"/>
    <w:rsid w:val="00FC6CE9"/>
    <w:rsid w:val="00FF7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3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252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6B17B7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B1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7B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7727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1772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itanbetru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8E6D-31F4-4EE7-9C20-6373BAD6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4021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Нина</cp:lastModifiedBy>
  <cp:revision>48</cp:revision>
  <cp:lastPrinted>2017-03-21T10:52:00Z</cp:lastPrinted>
  <dcterms:created xsi:type="dcterms:W3CDTF">2011-03-02T07:58:00Z</dcterms:created>
  <dcterms:modified xsi:type="dcterms:W3CDTF">2017-04-12T08:26:00Z</dcterms:modified>
</cp:coreProperties>
</file>