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326" w:rsidRPr="00C803A4" w:rsidRDefault="00A32326" w:rsidP="00A3232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803A4">
        <w:rPr>
          <w:rFonts w:ascii="Times New Roman" w:hAnsi="Times New Roman" w:cs="Times New Roman"/>
          <w:sz w:val="24"/>
          <w:szCs w:val="24"/>
        </w:rPr>
        <w:t xml:space="preserve">Приложение №1      </w:t>
      </w:r>
    </w:p>
    <w:p w:rsidR="00A32326" w:rsidRPr="00C803A4" w:rsidRDefault="00A32326" w:rsidP="00A3232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C803A4">
        <w:rPr>
          <w:rFonts w:ascii="Times New Roman" w:hAnsi="Times New Roman" w:cs="Times New Roman"/>
          <w:sz w:val="24"/>
          <w:szCs w:val="24"/>
        </w:rPr>
        <w:t xml:space="preserve">к  </w:t>
      </w:r>
      <w:r w:rsidR="001167A8">
        <w:rPr>
          <w:rFonts w:ascii="Times New Roman" w:hAnsi="Times New Roman" w:cs="Times New Roman"/>
          <w:sz w:val="24"/>
          <w:szCs w:val="24"/>
        </w:rPr>
        <w:t xml:space="preserve"> распоряжению </w:t>
      </w:r>
      <w:r w:rsidRPr="00C803A4">
        <w:rPr>
          <w:rFonts w:ascii="Times New Roman" w:hAnsi="Times New Roman" w:cs="Times New Roman"/>
          <w:sz w:val="24"/>
          <w:szCs w:val="24"/>
        </w:rPr>
        <w:t>№</w:t>
      </w:r>
      <w:r w:rsidR="001167A8">
        <w:rPr>
          <w:rFonts w:ascii="Times New Roman" w:hAnsi="Times New Roman" w:cs="Times New Roman"/>
          <w:sz w:val="24"/>
          <w:szCs w:val="24"/>
        </w:rPr>
        <w:t xml:space="preserve"> 27</w:t>
      </w:r>
    </w:p>
    <w:p w:rsidR="00A32326" w:rsidRPr="00C803A4" w:rsidRDefault="00A32326" w:rsidP="00A3232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C803A4">
        <w:rPr>
          <w:rFonts w:ascii="Times New Roman" w:hAnsi="Times New Roman" w:cs="Times New Roman"/>
          <w:sz w:val="24"/>
          <w:szCs w:val="24"/>
        </w:rPr>
        <w:t xml:space="preserve"> «</w:t>
      </w:r>
      <w:r w:rsidR="001167A8">
        <w:rPr>
          <w:rFonts w:ascii="Times New Roman" w:hAnsi="Times New Roman" w:cs="Times New Roman"/>
          <w:sz w:val="24"/>
          <w:szCs w:val="24"/>
        </w:rPr>
        <w:t>06</w:t>
      </w:r>
      <w:r w:rsidRPr="00C803A4">
        <w:rPr>
          <w:rFonts w:ascii="Times New Roman" w:hAnsi="Times New Roman" w:cs="Times New Roman"/>
          <w:sz w:val="24"/>
          <w:szCs w:val="24"/>
        </w:rPr>
        <w:t xml:space="preserve">» </w:t>
      </w:r>
      <w:r w:rsidR="001167A8">
        <w:rPr>
          <w:rFonts w:ascii="Times New Roman" w:hAnsi="Times New Roman" w:cs="Times New Roman"/>
          <w:sz w:val="24"/>
          <w:szCs w:val="24"/>
        </w:rPr>
        <w:t>июля 2018г</w:t>
      </w:r>
    </w:p>
    <w:p w:rsidR="00A32326" w:rsidRPr="00C803A4" w:rsidRDefault="00A32326" w:rsidP="00633F4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A32326" w:rsidRPr="00C803A4" w:rsidRDefault="00A32326" w:rsidP="00633F4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A32326" w:rsidRPr="00C803A4" w:rsidRDefault="00A32326" w:rsidP="00A3232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C803A4">
        <w:rPr>
          <w:rFonts w:ascii="Times New Roman" w:hAnsi="Times New Roman" w:cs="Times New Roman"/>
          <w:sz w:val="24"/>
          <w:szCs w:val="24"/>
        </w:rPr>
        <w:t>Перечень</w:t>
      </w:r>
    </w:p>
    <w:p w:rsidR="00A32326" w:rsidRPr="00C803A4" w:rsidRDefault="00A32326" w:rsidP="00A3232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C803A4">
        <w:rPr>
          <w:rFonts w:ascii="Times New Roman" w:hAnsi="Times New Roman" w:cs="Times New Roman"/>
          <w:sz w:val="24"/>
          <w:szCs w:val="24"/>
        </w:rPr>
        <w:t xml:space="preserve"> изделий медицинского назначения для оказания первой помощи, </w:t>
      </w:r>
    </w:p>
    <w:p w:rsidR="00A32326" w:rsidRPr="00C803A4" w:rsidRDefault="00A32326" w:rsidP="00A3232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C803A4">
        <w:rPr>
          <w:rFonts w:ascii="Times New Roman" w:hAnsi="Times New Roman" w:cs="Times New Roman"/>
          <w:sz w:val="24"/>
          <w:szCs w:val="24"/>
        </w:rPr>
        <w:t>обязательных для наличия в аптечках первой помощи</w:t>
      </w:r>
    </w:p>
    <w:p w:rsidR="00A32326" w:rsidRPr="00C803A4" w:rsidRDefault="00A32326" w:rsidP="00633F4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935" w:type="pct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56"/>
        <w:gridCol w:w="3065"/>
        <w:gridCol w:w="1484"/>
        <w:gridCol w:w="1733"/>
      </w:tblGrid>
      <w:tr w:rsidR="002F7B5C" w:rsidRPr="00C803A4" w:rsidTr="005867A6">
        <w:tc>
          <w:tcPr>
            <w:tcW w:w="1741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Наименование изделий медицинского назначения</w:t>
            </w:r>
          </w:p>
        </w:tc>
        <w:tc>
          <w:tcPr>
            <w:tcW w:w="159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Нормативный документ</w:t>
            </w:r>
          </w:p>
        </w:tc>
        <w:tc>
          <w:tcPr>
            <w:tcW w:w="77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выпуска (размеры)</w:t>
            </w:r>
          </w:p>
        </w:tc>
        <w:tc>
          <w:tcPr>
            <w:tcW w:w="899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(штуки, упаковки)</w:t>
            </w:r>
          </w:p>
        </w:tc>
      </w:tr>
      <w:tr w:rsidR="007E67C2" w:rsidRPr="00C803A4" w:rsidTr="005867A6">
        <w:tc>
          <w:tcPr>
            <w:tcW w:w="5000" w:type="pct"/>
            <w:gridSpan w:val="4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hAnsi="Times New Roman" w:cs="Times New Roman"/>
                <w:sz w:val="24"/>
                <w:szCs w:val="24"/>
              </w:rPr>
              <w:t>Изделия медицинского назначения для временной остановки наружного кровотечения и перевязки ран</w:t>
            </w:r>
          </w:p>
        </w:tc>
      </w:tr>
      <w:tr w:rsidR="005867A6" w:rsidRPr="00C803A4" w:rsidTr="005867A6">
        <w:tc>
          <w:tcPr>
            <w:tcW w:w="1741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Жгут кровоостанавливающий</w:t>
            </w:r>
          </w:p>
        </w:tc>
        <w:tc>
          <w:tcPr>
            <w:tcW w:w="159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Р ИСО 10993-99 &lt;1&gt;</w:t>
            </w:r>
          </w:p>
        </w:tc>
        <w:tc>
          <w:tcPr>
            <w:tcW w:w="77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5867A6" w:rsidRPr="00C803A4" w:rsidTr="005867A6">
        <w:tc>
          <w:tcPr>
            <w:tcW w:w="1741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Бинт марлевый медицинский нестерильный</w:t>
            </w:r>
          </w:p>
        </w:tc>
        <w:tc>
          <w:tcPr>
            <w:tcW w:w="159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1172-93 &lt;2&gt;</w:t>
            </w:r>
          </w:p>
        </w:tc>
        <w:tc>
          <w:tcPr>
            <w:tcW w:w="77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5 м x 5 см</w:t>
            </w:r>
          </w:p>
        </w:tc>
        <w:tc>
          <w:tcPr>
            <w:tcW w:w="899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5867A6" w:rsidRPr="00C803A4" w:rsidTr="005867A6">
        <w:tc>
          <w:tcPr>
            <w:tcW w:w="1741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Бинт марлевый медицинский нестерильный</w:t>
            </w:r>
          </w:p>
        </w:tc>
        <w:tc>
          <w:tcPr>
            <w:tcW w:w="159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1172-93</w:t>
            </w:r>
          </w:p>
        </w:tc>
        <w:tc>
          <w:tcPr>
            <w:tcW w:w="77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5 м x 10 см</w:t>
            </w:r>
          </w:p>
        </w:tc>
        <w:tc>
          <w:tcPr>
            <w:tcW w:w="899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5867A6" w:rsidRPr="00C803A4" w:rsidTr="005867A6">
        <w:tc>
          <w:tcPr>
            <w:tcW w:w="1741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Бинт марлевый медицинский нестерильный</w:t>
            </w:r>
          </w:p>
        </w:tc>
        <w:tc>
          <w:tcPr>
            <w:tcW w:w="159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1172-93</w:t>
            </w:r>
          </w:p>
        </w:tc>
        <w:tc>
          <w:tcPr>
            <w:tcW w:w="77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7 м x 14 см</w:t>
            </w:r>
          </w:p>
        </w:tc>
        <w:tc>
          <w:tcPr>
            <w:tcW w:w="899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5867A6" w:rsidRPr="00C803A4" w:rsidTr="005867A6">
        <w:tc>
          <w:tcPr>
            <w:tcW w:w="1741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Бинт марлевый медицинский стерильный</w:t>
            </w:r>
          </w:p>
        </w:tc>
        <w:tc>
          <w:tcPr>
            <w:tcW w:w="159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f3592"/>
            <w:bookmarkEnd w:id="1"/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1172-93</w:t>
            </w:r>
          </w:p>
        </w:tc>
        <w:tc>
          <w:tcPr>
            <w:tcW w:w="77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5 м x 7 см</w:t>
            </w:r>
          </w:p>
        </w:tc>
        <w:tc>
          <w:tcPr>
            <w:tcW w:w="899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5867A6" w:rsidRPr="00C803A4" w:rsidTr="005867A6">
        <w:tc>
          <w:tcPr>
            <w:tcW w:w="1741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Бинт марлевый медицинский стерильный</w:t>
            </w:r>
          </w:p>
        </w:tc>
        <w:tc>
          <w:tcPr>
            <w:tcW w:w="159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1172-93</w:t>
            </w:r>
          </w:p>
        </w:tc>
        <w:tc>
          <w:tcPr>
            <w:tcW w:w="77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5 м x 10 см</w:t>
            </w:r>
          </w:p>
        </w:tc>
        <w:tc>
          <w:tcPr>
            <w:tcW w:w="899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2 шт.</w:t>
            </w:r>
          </w:p>
        </w:tc>
      </w:tr>
      <w:tr w:rsidR="005867A6" w:rsidRPr="00C803A4" w:rsidTr="005867A6">
        <w:tc>
          <w:tcPr>
            <w:tcW w:w="1741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Бинт марлевый медицинский стерильный</w:t>
            </w:r>
          </w:p>
        </w:tc>
        <w:tc>
          <w:tcPr>
            <w:tcW w:w="159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1172-93</w:t>
            </w:r>
          </w:p>
        </w:tc>
        <w:tc>
          <w:tcPr>
            <w:tcW w:w="77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7 м x 14 см</w:t>
            </w:r>
          </w:p>
        </w:tc>
        <w:tc>
          <w:tcPr>
            <w:tcW w:w="899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2 шт.</w:t>
            </w:r>
          </w:p>
        </w:tc>
      </w:tr>
      <w:tr w:rsidR="005867A6" w:rsidRPr="00C803A4" w:rsidTr="005867A6">
        <w:tc>
          <w:tcPr>
            <w:tcW w:w="1741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Пакет перевязочный медицинский индивидуальный стерильный с герметичной оболочкой</w:t>
            </w:r>
          </w:p>
        </w:tc>
        <w:tc>
          <w:tcPr>
            <w:tcW w:w="159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1179-93 &lt;3&gt;</w:t>
            </w:r>
          </w:p>
        </w:tc>
        <w:tc>
          <w:tcPr>
            <w:tcW w:w="77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5867A6" w:rsidRPr="00C803A4" w:rsidTr="005867A6">
        <w:tc>
          <w:tcPr>
            <w:tcW w:w="1741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Салфетки марлевые медицинские стерильные</w:t>
            </w:r>
          </w:p>
        </w:tc>
        <w:tc>
          <w:tcPr>
            <w:tcW w:w="159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16427-93 &lt;4&gt;</w:t>
            </w:r>
          </w:p>
        </w:tc>
        <w:tc>
          <w:tcPr>
            <w:tcW w:w="77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16 x 14 см N 10</w:t>
            </w:r>
          </w:p>
        </w:tc>
        <w:tc>
          <w:tcPr>
            <w:tcW w:w="899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1 уп.</w:t>
            </w:r>
          </w:p>
        </w:tc>
      </w:tr>
      <w:tr w:rsidR="005867A6" w:rsidRPr="00C803A4" w:rsidTr="005867A6">
        <w:tc>
          <w:tcPr>
            <w:tcW w:w="1741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Лейкопластырь бактерицидный</w:t>
            </w:r>
          </w:p>
        </w:tc>
        <w:tc>
          <w:tcPr>
            <w:tcW w:w="159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Р ИСО 10993-99</w:t>
            </w:r>
          </w:p>
        </w:tc>
        <w:tc>
          <w:tcPr>
            <w:tcW w:w="77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4 см x 10 см</w:t>
            </w:r>
          </w:p>
        </w:tc>
        <w:tc>
          <w:tcPr>
            <w:tcW w:w="899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2 шт.</w:t>
            </w:r>
          </w:p>
        </w:tc>
      </w:tr>
      <w:tr w:rsidR="005867A6" w:rsidRPr="00C803A4" w:rsidTr="005867A6">
        <w:tc>
          <w:tcPr>
            <w:tcW w:w="1741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Лейкопластырь бактерицидный</w:t>
            </w:r>
          </w:p>
        </w:tc>
        <w:tc>
          <w:tcPr>
            <w:tcW w:w="159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1284c"/>
            <w:bookmarkEnd w:id="2"/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Р ИСО 10993-99</w:t>
            </w:r>
          </w:p>
        </w:tc>
        <w:tc>
          <w:tcPr>
            <w:tcW w:w="77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1,9 см x 7,2 см</w:t>
            </w:r>
          </w:p>
        </w:tc>
        <w:tc>
          <w:tcPr>
            <w:tcW w:w="899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81b35"/>
            <w:bookmarkEnd w:id="3"/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10 шт.</w:t>
            </w:r>
          </w:p>
        </w:tc>
      </w:tr>
      <w:tr w:rsidR="005867A6" w:rsidRPr="00C803A4" w:rsidTr="005867A6">
        <w:trPr>
          <w:trHeight w:val="635"/>
        </w:trPr>
        <w:tc>
          <w:tcPr>
            <w:tcW w:w="1741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Лейкопластырь рулонный</w:t>
            </w:r>
          </w:p>
        </w:tc>
        <w:tc>
          <w:tcPr>
            <w:tcW w:w="159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Р ИСО 10993-99</w:t>
            </w:r>
          </w:p>
        </w:tc>
        <w:tc>
          <w:tcPr>
            <w:tcW w:w="77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1 см x 250 см</w:t>
            </w:r>
          </w:p>
        </w:tc>
        <w:tc>
          <w:tcPr>
            <w:tcW w:w="899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7E67C2" w:rsidRPr="00C803A4" w:rsidTr="005867A6">
        <w:trPr>
          <w:trHeight w:val="446"/>
        </w:trPr>
        <w:tc>
          <w:tcPr>
            <w:tcW w:w="5000" w:type="pct"/>
            <w:gridSpan w:val="4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hAnsi="Times New Roman" w:cs="Times New Roman"/>
                <w:sz w:val="24"/>
                <w:szCs w:val="24"/>
              </w:rPr>
              <w:t>Изделия медицинского назначения для проведения сердечно-легочной реанимации</w:t>
            </w:r>
          </w:p>
        </w:tc>
      </w:tr>
      <w:tr w:rsidR="007E67C2" w:rsidRPr="00C803A4" w:rsidTr="005867A6">
        <w:trPr>
          <w:trHeight w:val="1604"/>
        </w:trPr>
        <w:tc>
          <w:tcPr>
            <w:tcW w:w="1741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337A1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Устройство для проведения искусственного дыхания "Рот - Устройство - Рот" или карманная маска для искусственной вентиляции легких "Рот - маска"</w:t>
            </w:r>
          </w:p>
        </w:tc>
        <w:tc>
          <w:tcPr>
            <w:tcW w:w="159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337A1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hAnsi="Times New Roman" w:cs="Times New Roman"/>
                <w:sz w:val="24"/>
                <w:szCs w:val="24"/>
              </w:rPr>
              <w:t>ГОСТ Р ИСО 10993-99</w:t>
            </w:r>
          </w:p>
        </w:tc>
        <w:tc>
          <w:tcPr>
            <w:tcW w:w="77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337A1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337A1C" w:rsidRPr="00C803A4" w:rsidTr="005867A6">
        <w:trPr>
          <w:trHeight w:val="253"/>
        </w:trPr>
        <w:tc>
          <w:tcPr>
            <w:tcW w:w="5000" w:type="pct"/>
            <w:gridSpan w:val="4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37A1C" w:rsidRPr="00C803A4" w:rsidRDefault="00337A1C" w:rsidP="00586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hAnsi="Times New Roman" w:cs="Times New Roman"/>
                <w:sz w:val="24"/>
                <w:szCs w:val="24"/>
              </w:rPr>
              <w:t>Прочие изделия медицинского назначения</w:t>
            </w:r>
          </w:p>
        </w:tc>
      </w:tr>
      <w:tr w:rsidR="00337A1C" w:rsidRPr="00C803A4" w:rsidTr="005867A6">
        <w:trPr>
          <w:trHeight w:val="442"/>
        </w:trPr>
        <w:tc>
          <w:tcPr>
            <w:tcW w:w="1741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37A1C" w:rsidRPr="00C803A4" w:rsidRDefault="002F7B5C" w:rsidP="00586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Ножницы для разрезания повязок по Листеру</w:t>
            </w:r>
          </w:p>
        </w:tc>
        <w:tc>
          <w:tcPr>
            <w:tcW w:w="159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37A1C" w:rsidRPr="00C803A4" w:rsidRDefault="002F7B5C" w:rsidP="00586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hAnsi="Times New Roman" w:cs="Times New Roman"/>
                <w:sz w:val="24"/>
                <w:szCs w:val="24"/>
              </w:rPr>
              <w:t>ГОСТ 21239-93 (ИСО 7741-86) &lt;5&gt;</w:t>
            </w:r>
          </w:p>
        </w:tc>
        <w:tc>
          <w:tcPr>
            <w:tcW w:w="77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37A1C" w:rsidRPr="00C803A4" w:rsidRDefault="00337A1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37A1C" w:rsidRPr="00C803A4" w:rsidRDefault="002F7B5C" w:rsidP="00586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2F7B5C" w:rsidRPr="00C803A4" w:rsidTr="005867A6">
        <w:trPr>
          <w:trHeight w:val="847"/>
        </w:trPr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803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Салфетки антисептические из бумажного текстилеподобного материала стерильные спиртовые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hAnsi="Times New Roman" w:cs="Times New Roman"/>
                <w:sz w:val="24"/>
                <w:szCs w:val="24"/>
              </w:rPr>
              <w:t>ГОСТ Р ИСО 10993-99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12,5 x 11,0 см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hAnsi="Times New Roman" w:cs="Times New Roman"/>
                <w:sz w:val="24"/>
                <w:szCs w:val="24"/>
              </w:rPr>
              <w:t>5 шт.</w:t>
            </w:r>
          </w:p>
        </w:tc>
      </w:tr>
      <w:tr w:rsidR="002F7B5C" w:rsidRPr="00C803A4" w:rsidTr="005867A6">
        <w:trPr>
          <w:trHeight w:val="720"/>
        </w:trPr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Перчатки медицинские нестерильные, смотровые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Р ИСО 10993-99 </w:t>
            </w: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ГОСТ Р 52238-2004 &lt;6&gt; </w:t>
            </w: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ГОСТ Р 52239-2004 &lt;7&gt; </w:t>
            </w: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ГОСТ 3-88 &lt;8&gt;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не менее M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2 пары</w:t>
            </w:r>
          </w:p>
        </w:tc>
      </w:tr>
      <w:tr w:rsidR="002F7B5C" w:rsidRPr="00C803A4" w:rsidTr="005867A6">
        <w:trPr>
          <w:trHeight w:val="435"/>
        </w:trPr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Маска медицинская нестерильная 3-слойная из нетканого материала с резинками или с завязками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Р ИСО 10993-99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2 шт.</w:t>
            </w:r>
          </w:p>
        </w:tc>
      </w:tr>
      <w:tr w:rsidR="002F7B5C" w:rsidRPr="00C803A4" w:rsidTr="005867A6">
        <w:trPr>
          <w:trHeight w:val="344"/>
        </w:trPr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Покрывало спасательное изотермическое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Р ИСО 10993-99,</w:t>
            </w:r>
            <w:hyperlink r:id="rId8" w:history="1">
              <w:r w:rsidRPr="00C803A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ГОСТ Р 50444-92</w:t>
              </w:r>
            </w:hyperlink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160 x </w:t>
            </w:r>
            <w:bookmarkStart w:id="4" w:name="919d8"/>
            <w:bookmarkEnd w:id="4"/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210 см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2F7B5C" w:rsidRPr="00C803A4" w:rsidTr="005867A6">
        <w:trPr>
          <w:trHeight w:val="21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средства</w:t>
            </w:r>
          </w:p>
        </w:tc>
      </w:tr>
      <w:tr w:rsidR="002F7B5C" w:rsidRPr="00C803A4" w:rsidTr="005867A6">
        <w:trPr>
          <w:trHeight w:val="592"/>
        </w:trPr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Английские булавки стальные со спиралью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9389-75 &lt;9&gt;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38 мм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3 шт.</w:t>
            </w:r>
          </w:p>
        </w:tc>
      </w:tr>
      <w:tr w:rsidR="002F7B5C" w:rsidRPr="00C803A4" w:rsidTr="005867A6">
        <w:trPr>
          <w:trHeight w:val="1552"/>
        </w:trPr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Рекомендации с пиктограммами по использованию изделий медицинского назначения аптечки для оказания первой помощи работникам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2F7B5C" w:rsidRPr="00C803A4" w:rsidTr="005867A6">
        <w:trPr>
          <w:trHeight w:val="614"/>
        </w:trPr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Футляр или сумка санитарная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5867A6" w:rsidRPr="00C803A4" w:rsidTr="005867A6">
        <w:trPr>
          <w:trHeight w:val="568"/>
        </w:trPr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867A6" w:rsidRPr="00C803A4" w:rsidRDefault="005867A6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Блокнот отрывной для записей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867A6" w:rsidRPr="00C803A4" w:rsidRDefault="005867A6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18510-87 &lt;10&gt;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867A6" w:rsidRPr="00C803A4" w:rsidRDefault="005867A6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не менее A7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867A6" w:rsidRPr="00C803A4" w:rsidRDefault="005867A6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5867A6" w:rsidRPr="00C803A4" w:rsidTr="005867A6">
        <w:trPr>
          <w:trHeight w:val="437"/>
        </w:trPr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867A6" w:rsidRPr="00C803A4" w:rsidRDefault="005867A6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Авторучка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867A6" w:rsidRPr="00C803A4" w:rsidRDefault="005867A6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28937-91 &lt;11&gt;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867A6" w:rsidRPr="00C803A4" w:rsidRDefault="005867A6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867A6" w:rsidRPr="00C803A4" w:rsidRDefault="005867A6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1 шт</w:t>
            </w:r>
          </w:p>
        </w:tc>
      </w:tr>
    </w:tbl>
    <w:p w:rsidR="001D438A" w:rsidRPr="00C803A4" w:rsidRDefault="001D438A" w:rsidP="005867A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sectPr w:rsidR="001D438A" w:rsidRPr="00C803A4" w:rsidSect="00DA596F">
      <w:headerReference w:type="default" r:id="rId9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D0B" w:rsidRDefault="00757D0B" w:rsidP="00C803A4">
      <w:pPr>
        <w:spacing w:after="0" w:line="240" w:lineRule="auto"/>
      </w:pPr>
      <w:r>
        <w:separator/>
      </w:r>
    </w:p>
  </w:endnote>
  <w:endnote w:type="continuationSeparator" w:id="0">
    <w:p w:rsidR="00757D0B" w:rsidRDefault="00757D0B" w:rsidP="00C80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D0B" w:rsidRDefault="00757D0B" w:rsidP="00C803A4">
      <w:pPr>
        <w:spacing w:after="0" w:line="240" w:lineRule="auto"/>
      </w:pPr>
      <w:r>
        <w:separator/>
      </w:r>
    </w:p>
  </w:footnote>
  <w:footnote w:type="continuationSeparator" w:id="0">
    <w:p w:rsidR="00757D0B" w:rsidRDefault="00757D0B" w:rsidP="00C803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5029131"/>
      <w:docPartObj>
        <w:docPartGallery w:val="Page Numbers (Top of Page)"/>
        <w:docPartUnique/>
      </w:docPartObj>
    </w:sdtPr>
    <w:sdtEndPr/>
    <w:sdtContent>
      <w:p w:rsidR="00C803A4" w:rsidRDefault="000D6FDB">
        <w:pPr>
          <w:pStyle w:val="ad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935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03A4" w:rsidRDefault="00C803A4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D21867"/>
    <w:multiLevelType w:val="multilevel"/>
    <w:tmpl w:val="F97EDD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F52099"/>
    <w:multiLevelType w:val="hybridMultilevel"/>
    <w:tmpl w:val="10EED29C"/>
    <w:lvl w:ilvl="0" w:tplc="28E8C3C8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88C"/>
    <w:rsid w:val="00000483"/>
    <w:rsid w:val="00000892"/>
    <w:rsid w:val="00051E91"/>
    <w:rsid w:val="00061C26"/>
    <w:rsid w:val="000C088C"/>
    <w:rsid w:val="000D6360"/>
    <w:rsid w:val="000D6FDB"/>
    <w:rsid w:val="000E3BA1"/>
    <w:rsid w:val="000F2599"/>
    <w:rsid w:val="00116515"/>
    <w:rsid w:val="001167A8"/>
    <w:rsid w:val="0012279D"/>
    <w:rsid w:val="00197812"/>
    <w:rsid w:val="001A06F9"/>
    <w:rsid w:val="001A5BCC"/>
    <w:rsid w:val="001B2657"/>
    <w:rsid w:val="001D438A"/>
    <w:rsid w:val="001E17B0"/>
    <w:rsid w:val="00235C60"/>
    <w:rsid w:val="002659B3"/>
    <w:rsid w:val="00270EDB"/>
    <w:rsid w:val="00290C83"/>
    <w:rsid w:val="002A5B46"/>
    <w:rsid w:val="002B3990"/>
    <w:rsid w:val="002C708C"/>
    <w:rsid w:val="002F7B5C"/>
    <w:rsid w:val="00304BEE"/>
    <w:rsid w:val="003160BE"/>
    <w:rsid w:val="00337A1C"/>
    <w:rsid w:val="003633B0"/>
    <w:rsid w:val="003A376B"/>
    <w:rsid w:val="003A4D9B"/>
    <w:rsid w:val="003B60F1"/>
    <w:rsid w:val="003C03BE"/>
    <w:rsid w:val="003C2161"/>
    <w:rsid w:val="003D663F"/>
    <w:rsid w:val="003E4045"/>
    <w:rsid w:val="0042638B"/>
    <w:rsid w:val="00485BF5"/>
    <w:rsid w:val="0049505F"/>
    <w:rsid w:val="004A22E9"/>
    <w:rsid w:val="004A482D"/>
    <w:rsid w:val="004C10CB"/>
    <w:rsid w:val="00501C1C"/>
    <w:rsid w:val="0052143C"/>
    <w:rsid w:val="00542965"/>
    <w:rsid w:val="00547A2F"/>
    <w:rsid w:val="00564505"/>
    <w:rsid w:val="005867A6"/>
    <w:rsid w:val="00593513"/>
    <w:rsid w:val="005C2F18"/>
    <w:rsid w:val="00633F46"/>
    <w:rsid w:val="00642AB8"/>
    <w:rsid w:val="00642D4F"/>
    <w:rsid w:val="00645A12"/>
    <w:rsid w:val="00645F0B"/>
    <w:rsid w:val="006A0F66"/>
    <w:rsid w:val="006A24D4"/>
    <w:rsid w:val="006A25F7"/>
    <w:rsid w:val="006A7173"/>
    <w:rsid w:val="006B08E0"/>
    <w:rsid w:val="006C1BE8"/>
    <w:rsid w:val="006F3EE9"/>
    <w:rsid w:val="00721C11"/>
    <w:rsid w:val="007378AA"/>
    <w:rsid w:val="0074526D"/>
    <w:rsid w:val="00757D0B"/>
    <w:rsid w:val="0077426C"/>
    <w:rsid w:val="007C175E"/>
    <w:rsid w:val="007E063A"/>
    <w:rsid w:val="007E67C2"/>
    <w:rsid w:val="007E715D"/>
    <w:rsid w:val="00820D27"/>
    <w:rsid w:val="008566DE"/>
    <w:rsid w:val="00883319"/>
    <w:rsid w:val="00895829"/>
    <w:rsid w:val="008B0903"/>
    <w:rsid w:val="008C10B8"/>
    <w:rsid w:val="008C1AF1"/>
    <w:rsid w:val="00900897"/>
    <w:rsid w:val="00976F2C"/>
    <w:rsid w:val="0099610F"/>
    <w:rsid w:val="009976DE"/>
    <w:rsid w:val="009D78F1"/>
    <w:rsid w:val="009F6E68"/>
    <w:rsid w:val="00A314F4"/>
    <w:rsid w:val="00A32326"/>
    <w:rsid w:val="00A97371"/>
    <w:rsid w:val="00AA24D8"/>
    <w:rsid w:val="00AE2FC2"/>
    <w:rsid w:val="00AE7EC5"/>
    <w:rsid w:val="00AF44B3"/>
    <w:rsid w:val="00B4133D"/>
    <w:rsid w:val="00B52714"/>
    <w:rsid w:val="00B5419B"/>
    <w:rsid w:val="00B64A33"/>
    <w:rsid w:val="00B75490"/>
    <w:rsid w:val="00B939C1"/>
    <w:rsid w:val="00BB6B77"/>
    <w:rsid w:val="00BB7139"/>
    <w:rsid w:val="00BD1200"/>
    <w:rsid w:val="00BE41BC"/>
    <w:rsid w:val="00C14F6C"/>
    <w:rsid w:val="00C56483"/>
    <w:rsid w:val="00C64615"/>
    <w:rsid w:val="00C6563B"/>
    <w:rsid w:val="00C72D71"/>
    <w:rsid w:val="00C7610B"/>
    <w:rsid w:val="00C803A4"/>
    <w:rsid w:val="00C94DA4"/>
    <w:rsid w:val="00CC7941"/>
    <w:rsid w:val="00CD08BB"/>
    <w:rsid w:val="00CE5533"/>
    <w:rsid w:val="00D114F3"/>
    <w:rsid w:val="00D37831"/>
    <w:rsid w:val="00D42CBA"/>
    <w:rsid w:val="00D51427"/>
    <w:rsid w:val="00DA194A"/>
    <w:rsid w:val="00DA596F"/>
    <w:rsid w:val="00DC1669"/>
    <w:rsid w:val="00DC21DE"/>
    <w:rsid w:val="00DE3654"/>
    <w:rsid w:val="00DF3237"/>
    <w:rsid w:val="00DF397A"/>
    <w:rsid w:val="00E35324"/>
    <w:rsid w:val="00E37615"/>
    <w:rsid w:val="00E414C6"/>
    <w:rsid w:val="00E57CDC"/>
    <w:rsid w:val="00EA5D0B"/>
    <w:rsid w:val="00EA6F46"/>
    <w:rsid w:val="00EE399D"/>
    <w:rsid w:val="00F01D48"/>
    <w:rsid w:val="00F21E29"/>
    <w:rsid w:val="00F356D2"/>
    <w:rsid w:val="00F43CA1"/>
    <w:rsid w:val="00F64074"/>
    <w:rsid w:val="00F93272"/>
    <w:rsid w:val="00F94881"/>
    <w:rsid w:val="00F956F7"/>
    <w:rsid w:val="00F95B61"/>
    <w:rsid w:val="00FA0FCC"/>
    <w:rsid w:val="00FC4460"/>
    <w:rsid w:val="00FC55EF"/>
    <w:rsid w:val="00FD6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qFormat/>
    <w:rsid w:val="00E35324"/>
    <w:pPr>
      <w:keepNext/>
      <w:suppressAutoHyphens/>
      <w:spacing w:before="266" w:after="266" w:line="240" w:lineRule="auto"/>
      <w:ind w:left="3432"/>
      <w:outlineLvl w:val="0"/>
    </w:pPr>
    <w:rPr>
      <w:rFonts w:ascii="Arial" w:eastAsia="Times New Roman" w:hAnsi="Arial" w:cs="Times New Roman"/>
      <w:color w:val="00000A"/>
      <w:sz w:val="24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Body Text"/>
    <w:link w:val="a4"/>
    <w:autoRedefine/>
    <w:rsid w:val="000C088C"/>
    <w:pPr>
      <w:numPr>
        <w:numId w:val="1"/>
      </w:numPr>
      <w:tabs>
        <w:tab w:val="left" w:pos="0"/>
      </w:tabs>
      <w:spacing w:before="120" w:after="0" w:line="264" w:lineRule="auto"/>
      <w:ind w:left="0" w:firstLine="0"/>
      <w:jc w:val="center"/>
    </w:pPr>
    <w:rPr>
      <w:rFonts w:ascii="Arial" w:eastAsia="Times New Roman" w:hAnsi="Arial" w:cs="Times New Roman"/>
      <w:bCs/>
      <w:lang w:eastAsia="en-US"/>
    </w:rPr>
  </w:style>
  <w:style w:type="character" w:customStyle="1" w:styleId="a4">
    <w:name w:val="Основной текст Знак"/>
    <w:basedOn w:val="a1"/>
    <w:link w:val="a"/>
    <w:rsid w:val="000C088C"/>
    <w:rPr>
      <w:rFonts w:ascii="Arial" w:eastAsia="Times New Roman" w:hAnsi="Arial" w:cs="Times New Roman"/>
      <w:bCs/>
      <w:lang w:eastAsia="en-US"/>
    </w:rPr>
  </w:style>
  <w:style w:type="paragraph" w:styleId="a5">
    <w:name w:val="No Spacing"/>
    <w:uiPriority w:val="1"/>
    <w:qFormat/>
    <w:rsid w:val="000C088C"/>
    <w:pPr>
      <w:spacing w:after="0" w:line="240" w:lineRule="auto"/>
    </w:pPr>
  </w:style>
  <w:style w:type="character" w:customStyle="1" w:styleId="a6">
    <w:name w:val="Гипертекстовая ссылка"/>
    <w:basedOn w:val="a1"/>
    <w:uiPriority w:val="99"/>
    <w:rsid w:val="00E35324"/>
    <w:rPr>
      <w:color w:val="106BBE"/>
    </w:rPr>
  </w:style>
  <w:style w:type="character" w:customStyle="1" w:styleId="10">
    <w:name w:val="Заголовок 1 Знак"/>
    <w:basedOn w:val="a1"/>
    <w:link w:val="1"/>
    <w:rsid w:val="00E35324"/>
    <w:rPr>
      <w:rFonts w:ascii="Arial" w:eastAsia="Times New Roman" w:hAnsi="Arial" w:cs="Times New Roman"/>
      <w:color w:val="00000A"/>
      <w:sz w:val="24"/>
      <w:szCs w:val="20"/>
      <w:lang w:val="en-US"/>
    </w:rPr>
  </w:style>
  <w:style w:type="paragraph" w:styleId="a7">
    <w:name w:val="List Paragraph"/>
    <w:basedOn w:val="a0"/>
    <w:uiPriority w:val="34"/>
    <w:qFormat/>
    <w:rsid w:val="00E3532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styleId="a8">
    <w:name w:val="Subtle Emphasis"/>
    <w:basedOn w:val="a1"/>
    <w:uiPriority w:val="19"/>
    <w:qFormat/>
    <w:rsid w:val="00DA596F"/>
    <w:rPr>
      <w:i/>
      <w:iCs/>
      <w:color w:val="808080" w:themeColor="text1" w:themeTint="7F"/>
    </w:rPr>
  </w:style>
  <w:style w:type="character" w:customStyle="1" w:styleId="apple-converted-space">
    <w:name w:val="apple-converted-space"/>
    <w:basedOn w:val="a1"/>
    <w:rsid w:val="00DA596F"/>
  </w:style>
  <w:style w:type="table" w:styleId="a9">
    <w:name w:val="Table Grid"/>
    <w:basedOn w:val="a2"/>
    <w:uiPriority w:val="59"/>
    <w:rsid w:val="00DA59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a">
    <w:name w:val="Текст в заданном формате"/>
    <w:basedOn w:val="a0"/>
    <w:rsid w:val="00633F46"/>
    <w:pPr>
      <w:suppressAutoHyphens/>
      <w:spacing w:after="0" w:line="240" w:lineRule="auto"/>
    </w:pPr>
    <w:rPr>
      <w:rFonts w:ascii="Liberation Mono" w:eastAsia="NSimSun" w:hAnsi="Liberation Mono" w:cs="Liberation Mono"/>
      <w:sz w:val="20"/>
      <w:szCs w:val="20"/>
      <w:lang w:val="en-US" w:eastAsia="zh-CN"/>
    </w:rPr>
  </w:style>
  <w:style w:type="character" w:styleId="ab">
    <w:name w:val="Hyperlink"/>
    <w:basedOn w:val="a1"/>
    <w:uiPriority w:val="99"/>
    <w:semiHidden/>
    <w:unhideWhenUsed/>
    <w:rsid w:val="00A32326"/>
    <w:rPr>
      <w:color w:val="0000FF"/>
      <w:u w:val="single"/>
    </w:rPr>
  </w:style>
  <w:style w:type="character" w:styleId="ac">
    <w:name w:val="Strong"/>
    <w:qFormat/>
    <w:rsid w:val="003633B0"/>
    <w:rPr>
      <w:b/>
      <w:bCs/>
    </w:rPr>
  </w:style>
  <w:style w:type="paragraph" w:styleId="ad">
    <w:name w:val="header"/>
    <w:basedOn w:val="a0"/>
    <w:link w:val="ae"/>
    <w:uiPriority w:val="99"/>
    <w:unhideWhenUsed/>
    <w:rsid w:val="00C803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C803A4"/>
  </w:style>
  <w:style w:type="paragraph" w:styleId="af">
    <w:name w:val="footer"/>
    <w:basedOn w:val="a0"/>
    <w:link w:val="af0"/>
    <w:uiPriority w:val="99"/>
    <w:semiHidden/>
    <w:unhideWhenUsed/>
    <w:rsid w:val="00C803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C803A4"/>
  </w:style>
  <w:style w:type="character" w:customStyle="1" w:styleId="WW8Num1z2">
    <w:name w:val="WW8Num1z2"/>
    <w:rsid w:val="00B413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qFormat/>
    <w:rsid w:val="00E35324"/>
    <w:pPr>
      <w:keepNext/>
      <w:suppressAutoHyphens/>
      <w:spacing w:before="266" w:after="266" w:line="240" w:lineRule="auto"/>
      <w:ind w:left="3432"/>
      <w:outlineLvl w:val="0"/>
    </w:pPr>
    <w:rPr>
      <w:rFonts w:ascii="Arial" w:eastAsia="Times New Roman" w:hAnsi="Arial" w:cs="Times New Roman"/>
      <w:color w:val="00000A"/>
      <w:sz w:val="24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Body Text"/>
    <w:link w:val="a4"/>
    <w:autoRedefine/>
    <w:rsid w:val="000C088C"/>
    <w:pPr>
      <w:numPr>
        <w:numId w:val="1"/>
      </w:numPr>
      <w:tabs>
        <w:tab w:val="left" w:pos="0"/>
      </w:tabs>
      <w:spacing w:before="120" w:after="0" w:line="264" w:lineRule="auto"/>
      <w:ind w:left="0" w:firstLine="0"/>
      <w:jc w:val="center"/>
    </w:pPr>
    <w:rPr>
      <w:rFonts w:ascii="Arial" w:eastAsia="Times New Roman" w:hAnsi="Arial" w:cs="Times New Roman"/>
      <w:bCs/>
      <w:lang w:eastAsia="en-US"/>
    </w:rPr>
  </w:style>
  <w:style w:type="character" w:customStyle="1" w:styleId="a4">
    <w:name w:val="Основной текст Знак"/>
    <w:basedOn w:val="a1"/>
    <w:link w:val="a"/>
    <w:rsid w:val="000C088C"/>
    <w:rPr>
      <w:rFonts w:ascii="Arial" w:eastAsia="Times New Roman" w:hAnsi="Arial" w:cs="Times New Roman"/>
      <w:bCs/>
      <w:lang w:eastAsia="en-US"/>
    </w:rPr>
  </w:style>
  <w:style w:type="paragraph" w:styleId="a5">
    <w:name w:val="No Spacing"/>
    <w:uiPriority w:val="1"/>
    <w:qFormat/>
    <w:rsid w:val="000C088C"/>
    <w:pPr>
      <w:spacing w:after="0" w:line="240" w:lineRule="auto"/>
    </w:pPr>
  </w:style>
  <w:style w:type="character" w:customStyle="1" w:styleId="a6">
    <w:name w:val="Гипертекстовая ссылка"/>
    <w:basedOn w:val="a1"/>
    <w:uiPriority w:val="99"/>
    <w:rsid w:val="00E35324"/>
    <w:rPr>
      <w:color w:val="106BBE"/>
    </w:rPr>
  </w:style>
  <w:style w:type="character" w:customStyle="1" w:styleId="10">
    <w:name w:val="Заголовок 1 Знак"/>
    <w:basedOn w:val="a1"/>
    <w:link w:val="1"/>
    <w:rsid w:val="00E35324"/>
    <w:rPr>
      <w:rFonts w:ascii="Arial" w:eastAsia="Times New Roman" w:hAnsi="Arial" w:cs="Times New Roman"/>
      <w:color w:val="00000A"/>
      <w:sz w:val="24"/>
      <w:szCs w:val="20"/>
      <w:lang w:val="en-US"/>
    </w:rPr>
  </w:style>
  <w:style w:type="paragraph" w:styleId="a7">
    <w:name w:val="List Paragraph"/>
    <w:basedOn w:val="a0"/>
    <w:uiPriority w:val="34"/>
    <w:qFormat/>
    <w:rsid w:val="00E3532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styleId="a8">
    <w:name w:val="Subtle Emphasis"/>
    <w:basedOn w:val="a1"/>
    <w:uiPriority w:val="19"/>
    <w:qFormat/>
    <w:rsid w:val="00DA596F"/>
    <w:rPr>
      <w:i/>
      <w:iCs/>
      <w:color w:val="808080" w:themeColor="text1" w:themeTint="7F"/>
    </w:rPr>
  </w:style>
  <w:style w:type="character" w:customStyle="1" w:styleId="apple-converted-space">
    <w:name w:val="apple-converted-space"/>
    <w:basedOn w:val="a1"/>
    <w:rsid w:val="00DA596F"/>
  </w:style>
  <w:style w:type="table" w:styleId="a9">
    <w:name w:val="Table Grid"/>
    <w:basedOn w:val="a2"/>
    <w:uiPriority w:val="59"/>
    <w:rsid w:val="00DA59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a">
    <w:name w:val="Текст в заданном формате"/>
    <w:basedOn w:val="a0"/>
    <w:rsid w:val="00633F46"/>
    <w:pPr>
      <w:suppressAutoHyphens/>
      <w:spacing w:after="0" w:line="240" w:lineRule="auto"/>
    </w:pPr>
    <w:rPr>
      <w:rFonts w:ascii="Liberation Mono" w:eastAsia="NSimSun" w:hAnsi="Liberation Mono" w:cs="Liberation Mono"/>
      <w:sz w:val="20"/>
      <w:szCs w:val="20"/>
      <w:lang w:val="en-US" w:eastAsia="zh-CN"/>
    </w:rPr>
  </w:style>
  <w:style w:type="character" w:styleId="ab">
    <w:name w:val="Hyperlink"/>
    <w:basedOn w:val="a1"/>
    <w:uiPriority w:val="99"/>
    <w:semiHidden/>
    <w:unhideWhenUsed/>
    <w:rsid w:val="00A32326"/>
    <w:rPr>
      <w:color w:val="0000FF"/>
      <w:u w:val="single"/>
    </w:rPr>
  </w:style>
  <w:style w:type="character" w:styleId="ac">
    <w:name w:val="Strong"/>
    <w:qFormat/>
    <w:rsid w:val="003633B0"/>
    <w:rPr>
      <w:b/>
      <w:bCs/>
    </w:rPr>
  </w:style>
  <w:style w:type="paragraph" w:styleId="ad">
    <w:name w:val="header"/>
    <w:basedOn w:val="a0"/>
    <w:link w:val="ae"/>
    <w:uiPriority w:val="99"/>
    <w:unhideWhenUsed/>
    <w:rsid w:val="00C803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C803A4"/>
  </w:style>
  <w:style w:type="paragraph" w:styleId="af">
    <w:name w:val="footer"/>
    <w:basedOn w:val="a0"/>
    <w:link w:val="af0"/>
    <w:uiPriority w:val="99"/>
    <w:semiHidden/>
    <w:unhideWhenUsed/>
    <w:rsid w:val="00C803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C803A4"/>
  </w:style>
  <w:style w:type="character" w:customStyle="1" w:styleId="WW8Num1z2">
    <w:name w:val="WW8Num1z2"/>
    <w:rsid w:val="00B413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5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prost.ru/content/base/97007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Admin</cp:lastModifiedBy>
  <cp:revision>2</cp:revision>
  <cp:lastPrinted>2017-08-10T06:25:00Z</cp:lastPrinted>
  <dcterms:created xsi:type="dcterms:W3CDTF">2018-09-12T08:34:00Z</dcterms:created>
  <dcterms:modified xsi:type="dcterms:W3CDTF">2018-09-12T08:34:00Z</dcterms:modified>
</cp:coreProperties>
</file>