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E51" w:rsidRDefault="003C6E51" w:rsidP="002A3AF6">
      <w:pPr>
        <w:spacing w:after="0" w:line="240" w:lineRule="auto"/>
        <w:rPr>
          <w:rFonts w:ascii="Times New Roman" w:hAnsi="Times New Roman" w:cs="Times New Roman"/>
          <w:sz w:val="20"/>
          <w:szCs w:val="20"/>
          <w:lang w:eastAsia="ru-RU"/>
        </w:rPr>
      </w:pPr>
    </w:p>
    <w:p w:rsidR="003C6E51" w:rsidRPr="003C6E51" w:rsidRDefault="003C6E51" w:rsidP="003C6E51">
      <w:pPr>
        <w:spacing w:after="0"/>
        <w:jc w:val="center"/>
        <w:rPr>
          <w:rFonts w:ascii="Times New Roman" w:hAnsi="Times New Roman" w:cs="Times New Roman"/>
          <w:b/>
          <w:bCs/>
          <w:sz w:val="28"/>
          <w:szCs w:val="28"/>
        </w:rPr>
      </w:pPr>
      <w:r w:rsidRPr="003C6E51">
        <w:rPr>
          <w:rFonts w:ascii="Times New Roman" w:hAnsi="Times New Roman" w:cs="Times New Roman"/>
          <w:b/>
          <w:bCs/>
          <w:sz w:val="28"/>
          <w:szCs w:val="28"/>
        </w:rPr>
        <w:t>ИВАНОВСКАЯ ОБЛАСТЬ</w:t>
      </w:r>
      <w:r w:rsidRPr="003C6E51">
        <w:rPr>
          <w:rFonts w:ascii="Times New Roman" w:hAnsi="Times New Roman" w:cs="Times New Roman"/>
          <w:b/>
          <w:bCs/>
          <w:sz w:val="28"/>
          <w:szCs w:val="28"/>
        </w:rPr>
        <w:br/>
        <w:t>ЛУХСКИЙ МУНИЦИПАЛЬНЫЙ РАЙОН</w:t>
      </w:r>
    </w:p>
    <w:p w:rsidR="003C6E51" w:rsidRPr="003C6E51" w:rsidRDefault="003C6E51" w:rsidP="003C6E51">
      <w:pPr>
        <w:spacing w:after="0"/>
        <w:jc w:val="center"/>
        <w:rPr>
          <w:rFonts w:ascii="Times New Roman" w:hAnsi="Times New Roman" w:cs="Times New Roman"/>
          <w:b/>
          <w:bCs/>
          <w:sz w:val="28"/>
          <w:szCs w:val="28"/>
        </w:rPr>
      </w:pPr>
      <w:r w:rsidRPr="003C6E51">
        <w:rPr>
          <w:rFonts w:ascii="Times New Roman" w:hAnsi="Times New Roman" w:cs="Times New Roman"/>
          <w:b/>
          <w:bCs/>
          <w:sz w:val="28"/>
          <w:szCs w:val="28"/>
        </w:rPr>
        <w:t>АДМИНИСТРАЦИЯ РЯБОВСКОГО СЕЛЬСКОГО ПОСЕЛЕНИЯ</w:t>
      </w:r>
    </w:p>
    <w:p w:rsidR="003C6E51" w:rsidRDefault="003C6E51" w:rsidP="002A3AF6">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3C6E51" w:rsidRDefault="003C6E51" w:rsidP="003C6E51">
      <w:pPr>
        <w:spacing w:after="0" w:line="240" w:lineRule="auto"/>
        <w:jc w:val="center"/>
        <w:rPr>
          <w:rFonts w:ascii="Times New Roman" w:hAnsi="Times New Roman" w:cs="Times New Roman"/>
          <w:color w:val="000000"/>
          <w:sz w:val="28"/>
          <w:szCs w:val="28"/>
        </w:rPr>
      </w:pPr>
      <w:r w:rsidRPr="003C6E51">
        <w:rPr>
          <w:rFonts w:ascii="Times New Roman" w:hAnsi="Times New Roman" w:cs="Times New Roman"/>
          <w:color w:val="000000"/>
          <w:sz w:val="28"/>
          <w:szCs w:val="28"/>
        </w:rPr>
        <w:t>ПОСТАНОВЛЕНИЕ</w:t>
      </w:r>
    </w:p>
    <w:p w:rsidR="003C6E51" w:rsidRDefault="003C6E51" w:rsidP="003C6E51">
      <w:pPr>
        <w:spacing w:after="0" w:line="240" w:lineRule="auto"/>
        <w:jc w:val="center"/>
        <w:rPr>
          <w:rFonts w:ascii="Times New Roman" w:hAnsi="Times New Roman" w:cs="Times New Roman"/>
          <w:color w:val="000000"/>
          <w:sz w:val="28"/>
          <w:szCs w:val="28"/>
        </w:rPr>
      </w:pPr>
    </w:p>
    <w:p w:rsidR="003C6E51" w:rsidRPr="003C6E51" w:rsidRDefault="003C6E51" w:rsidP="003C6E51">
      <w:pPr>
        <w:spacing w:after="0" w:line="240" w:lineRule="auto"/>
        <w:jc w:val="center"/>
        <w:rPr>
          <w:rFonts w:ascii="Times New Roman" w:hAnsi="Times New Roman" w:cs="Times New Roman"/>
          <w:sz w:val="20"/>
          <w:szCs w:val="20"/>
          <w:lang w:eastAsia="ru-RU"/>
        </w:rPr>
      </w:pPr>
    </w:p>
    <w:p w:rsidR="003C6E51" w:rsidRDefault="00A81E95" w:rsidP="00242437">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 </w:t>
      </w:r>
      <w:r w:rsidR="00133AF0">
        <w:rPr>
          <w:rFonts w:ascii="Times New Roman" w:hAnsi="Times New Roman" w:cs="Times New Roman"/>
          <w:sz w:val="28"/>
          <w:szCs w:val="28"/>
          <w:lang w:eastAsia="ru-RU"/>
        </w:rPr>
        <w:t xml:space="preserve">    </w:t>
      </w:r>
      <w:r w:rsidR="00EF50A4">
        <w:rPr>
          <w:rFonts w:ascii="Times New Roman" w:hAnsi="Times New Roman" w:cs="Times New Roman"/>
          <w:sz w:val="28"/>
          <w:szCs w:val="28"/>
          <w:lang w:eastAsia="ru-RU"/>
        </w:rPr>
        <w:t>26 декабря</w:t>
      </w:r>
      <w:r w:rsidR="0048145B">
        <w:rPr>
          <w:rFonts w:ascii="Times New Roman" w:hAnsi="Times New Roman" w:cs="Times New Roman"/>
          <w:sz w:val="28"/>
          <w:szCs w:val="28"/>
          <w:lang w:eastAsia="ru-RU"/>
        </w:rPr>
        <w:t xml:space="preserve"> 202</w:t>
      </w:r>
      <w:r w:rsidR="00605377">
        <w:rPr>
          <w:rFonts w:ascii="Times New Roman" w:hAnsi="Times New Roman" w:cs="Times New Roman"/>
          <w:sz w:val="28"/>
          <w:szCs w:val="28"/>
          <w:lang w:eastAsia="ru-RU"/>
        </w:rPr>
        <w:t>4</w:t>
      </w:r>
      <w:r>
        <w:rPr>
          <w:rFonts w:ascii="Times New Roman" w:hAnsi="Times New Roman" w:cs="Times New Roman"/>
          <w:sz w:val="28"/>
          <w:szCs w:val="28"/>
          <w:lang w:eastAsia="ru-RU"/>
        </w:rPr>
        <w:t xml:space="preserve"> </w:t>
      </w:r>
      <w:r w:rsidR="003C6E51">
        <w:rPr>
          <w:rFonts w:ascii="Times New Roman" w:hAnsi="Times New Roman" w:cs="Times New Roman"/>
          <w:sz w:val="28"/>
          <w:szCs w:val="28"/>
          <w:lang w:eastAsia="ru-RU"/>
        </w:rPr>
        <w:t xml:space="preserve">г.                                                             </w:t>
      </w:r>
      <w:r>
        <w:rPr>
          <w:rFonts w:ascii="Times New Roman" w:hAnsi="Times New Roman" w:cs="Times New Roman"/>
          <w:sz w:val="28"/>
          <w:szCs w:val="28"/>
          <w:lang w:eastAsia="ru-RU"/>
        </w:rPr>
        <w:t xml:space="preserve"> </w:t>
      </w:r>
      <w:r w:rsidR="0030467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3C6E51">
        <w:rPr>
          <w:rFonts w:ascii="Times New Roman" w:hAnsi="Times New Roman" w:cs="Times New Roman"/>
          <w:sz w:val="28"/>
          <w:szCs w:val="28"/>
          <w:lang w:eastAsia="ru-RU"/>
        </w:rPr>
        <w:t xml:space="preserve">         </w:t>
      </w:r>
      <w:r w:rsidR="003C6E51" w:rsidRPr="006A7627">
        <w:rPr>
          <w:rFonts w:ascii="Times New Roman" w:hAnsi="Times New Roman" w:cs="Times New Roman"/>
          <w:sz w:val="28"/>
          <w:szCs w:val="28"/>
          <w:lang w:eastAsia="ru-RU"/>
        </w:rPr>
        <w:t>№</w:t>
      </w:r>
      <w:r w:rsidR="00EF50A4">
        <w:rPr>
          <w:rFonts w:ascii="Times New Roman" w:hAnsi="Times New Roman" w:cs="Times New Roman"/>
          <w:sz w:val="28"/>
          <w:szCs w:val="28"/>
          <w:lang w:eastAsia="ru-RU"/>
        </w:rPr>
        <w:t>6</w:t>
      </w:r>
      <w:r w:rsidR="00336CDE">
        <w:rPr>
          <w:rFonts w:ascii="Times New Roman" w:hAnsi="Times New Roman" w:cs="Times New Roman"/>
          <w:sz w:val="28"/>
          <w:szCs w:val="28"/>
          <w:lang w:eastAsia="ru-RU"/>
        </w:rPr>
        <w:t>5</w:t>
      </w:r>
    </w:p>
    <w:p w:rsidR="00242437" w:rsidRDefault="00242437" w:rsidP="00242437">
      <w:pPr>
        <w:spacing w:after="0" w:line="240" w:lineRule="auto"/>
        <w:rPr>
          <w:rFonts w:ascii="Times New Roman" w:hAnsi="Times New Roman" w:cs="Times New Roman"/>
          <w:sz w:val="28"/>
          <w:szCs w:val="28"/>
          <w:lang w:eastAsia="ru-RU"/>
        </w:rPr>
      </w:pPr>
    </w:p>
    <w:p w:rsidR="003C6E51" w:rsidRPr="002A3AF6" w:rsidRDefault="00133AF0" w:rsidP="00304675">
      <w:pPr>
        <w:widowControl w:val="0"/>
        <w:autoSpaceDE w:val="0"/>
        <w:autoSpaceDN w:val="0"/>
        <w:adjustRightInd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внесении изменений в постановление Рябовского сельского поселения  № </w:t>
      </w:r>
      <w:r w:rsidR="00561D16">
        <w:rPr>
          <w:rFonts w:ascii="Times New Roman" w:hAnsi="Times New Roman" w:cs="Times New Roman"/>
          <w:b/>
          <w:bCs/>
          <w:sz w:val="28"/>
          <w:szCs w:val="28"/>
        </w:rPr>
        <w:t>84 от 10.11.2017</w:t>
      </w:r>
      <w:r>
        <w:rPr>
          <w:rFonts w:ascii="Times New Roman" w:hAnsi="Times New Roman" w:cs="Times New Roman"/>
          <w:b/>
          <w:bCs/>
          <w:sz w:val="28"/>
          <w:szCs w:val="28"/>
        </w:rPr>
        <w:t>г. «</w:t>
      </w:r>
      <w:r w:rsidR="003C6E51" w:rsidRPr="004C0024">
        <w:rPr>
          <w:rFonts w:ascii="Times New Roman" w:hAnsi="Times New Roman" w:cs="Times New Roman"/>
          <w:b/>
          <w:bCs/>
          <w:sz w:val="28"/>
          <w:szCs w:val="28"/>
        </w:rPr>
        <w:t xml:space="preserve">Об  утверждении </w:t>
      </w:r>
      <w:r w:rsidR="003C6E51">
        <w:rPr>
          <w:rFonts w:ascii="Times New Roman" w:hAnsi="Times New Roman" w:cs="Times New Roman"/>
          <w:b/>
          <w:bCs/>
          <w:sz w:val="28"/>
          <w:szCs w:val="28"/>
        </w:rPr>
        <w:t>муниципальной программы</w:t>
      </w:r>
      <w:r w:rsidR="003C6E51" w:rsidRPr="004C0024">
        <w:rPr>
          <w:rFonts w:ascii="Times New Roman" w:hAnsi="Times New Roman" w:cs="Times New Roman"/>
          <w:b/>
          <w:bCs/>
          <w:sz w:val="28"/>
          <w:szCs w:val="28"/>
        </w:rPr>
        <w:t xml:space="preserve"> </w:t>
      </w:r>
      <w:r w:rsidR="003C6E51">
        <w:rPr>
          <w:rFonts w:ascii="Times New Roman" w:hAnsi="Times New Roman" w:cs="Times New Roman"/>
          <w:b/>
          <w:bCs/>
          <w:sz w:val="28"/>
          <w:szCs w:val="28"/>
        </w:rPr>
        <w:t>Рябовского сельского поселения Лухского муниципального района Ивановской области</w:t>
      </w:r>
      <w:r w:rsidR="00304675">
        <w:rPr>
          <w:rFonts w:ascii="Times New Roman" w:hAnsi="Times New Roman" w:cs="Times New Roman"/>
          <w:b/>
          <w:bCs/>
          <w:sz w:val="28"/>
          <w:szCs w:val="28"/>
        </w:rPr>
        <w:t xml:space="preserve"> </w:t>
      </w:r>
      <w:r w:rsidR="003C6E51" w:rsidRPr="004C0024">
        <w:rPr>
          <w:rFonts w:ascii="Times New Roman" w:hAnsi="Times New Roman" w:cs="Times New Roman"/>
          <w:b/>
          <w:bCs/>
          <w:sz w:val="28"/>
          <w:szCs w:val="28"/>
        </w:rPr>
        <w:t>«</w:t>
      </w:r>
      <w:r w:rsidR="003C6E51">
        <w:rPr>
          <w:rFonts w:ascii="Times New Roman" w:hAnsi="Times New Roman" w:cs="Times New Roman"/>
          <w:b/>
          <w:bCs/>
          <w:sz w:val="28"/>
          <w:szCs w:val="28"/>
        </w:rPr>
        <w:t>Социальная поддержка граждан Рябовского сельского поселения»</w:t>
      </w:r>
      <w:r w:rsidR="003C6E51" w:rsidRPr="004C0024">
        <w:rPr>
          <w:rFonts w:ascii="Times New Roman" w:hAnsi="Times New Roman" w:cs="Times New Roman"/>
          <w:b/>
          <w:bCs/>
          <w:sz w:val="28"/>
          <w:szCs w:val="28"/>
        </w:rPr>
        <w:t xml:space="preserve"> </w:t>
      </w:r>
      <w:r w:rsidR="003C6E51">
        <w:rPr>
          <w:rFonts w:ascii="Times New Roman" w:hAnsi="Times New Roman" w:cs="Times New Roman"/>
          <w:b/>
          <w:bCs/>
          <w:sz w:val="28"/>
          <w:szCs w:val="28"/>
        </w:rPr>
        <w:t xml:space="preserve">  </w:t>
      </w:r>
    </w:p>
    <w:p w:rsidR="003C6E51" w:rsidRDefault="003C6E51" w:rsidP="003C6E51">
      <w:pPr>
        <w:spacing w:after="0" w:line="240" w:lineRule="auto"/>
        <w:jc w:val="both"/>
        <w:rPr>
          <w:rFonts w:ascii="Times New Roman" w:hAnsi="Times New Roman" w:cs="Times New Roman"/>
          <w:sz w:val="20"/>
          <w:szCs w:val="20"/>
          <w:lang w:eastAsia="ru-RU"/>
        </w:rPr>
      </w:pPr>
    </w:p>
    <w:p w:rsidR="003C6E51" w:rsidRDefault="003C6E51" w:rsidP="003C6E51">
      <w:pPr>
        <w:spacing w:after="0" w:line="240" w:lineRule="auto"/>
        <w:ind w:firstLine="708"/>
        <w:jc w:val="both"/>
        <w:rPr>
          <w:rFonts w:ascii="Times New Roman" w:hAnsi="Times New Roman" w:cs="Times New Roman"/>
          <w:b/>
          <w:bCs/>
          <w:sz w:val="28"/>
          <w:szCs w:val="28"/>
          <w:lang w:eastAsia="ru-RU"/>
        </w:rPr>
      </w:pPr>
      <w:r>
        <w:rPr>
          <w:rFonts w:ascii="Times New Roman" w:hAnsi="Times New Roman" w:cs="Times New Roman"/>
          <w:sz w:val="28"/>
          <w:szCs w:val="28"/>
          <w:lang w:eastAsia="ru-RU"/>
        </w:rPr>
        <w:t>В соответствии</w:t>
      </w:r>
      <w:r w:rsidR="001D79E8">
        <w:rPr>
          <w:rFonts w:ascii="Times New Roman" w:hAnsi="Times New Roman" w:cs="Times New Roman"/>
          <w:sz w:val="28"/>
          <w:szCs w:val="28"/>
          <w:lang w:eastAsia="ru-RU"/>
        </w:rPr>
        <w:t xml:space="preserve"> с Федеральным законом от 06.10.2013г № 131-ФЗ «Об общих принципах организации местного самоуправления в Российской Федерации»,</w:t>
      </w:r>
      <w:r>
        <w:rPr>
          <w:rFonts w:ascii="Times New Roman" w:hAnsi="Times New Roman" w:cs="Times New Roman"/>
          <w:sz w:val="28"/>
          <w:szCs w:val="28"/>
          <w:lang w:eastAsia="ru-RU"/>
        </w:rPr>
        <w:t xml:space="preserve"> статьей 179 Бюджетного кодекса Российской Федерации, постановлением Главы администрации Рябовск</w:t>
      </w:r>
      <w:r w:rsidR="00DF0557">
        <w:rPr>
          <w:rFonts w:ascii="Times New Roman" w:hAnsi="Times New Roman" w:cs="Times New Roman"/>
          <w:sz w:val="28"/>
          <w:szCs w:val="28"/>
          <w:lang w:eastAsia="ru-RU"/>
        </w:rPr>
        <w:t xml:space="preserve">ого сельского поселения от  </w:t>
      </w:r>
      <w:r w:rsidR="00304675">
        <w:rPr>
          <w:rFonts w:ascii="Times New Roman" w:hAnsi="Times New Roman" w:cs="Times New Roman"/>
          <w:sz w:val="28"/>
          <w:szCs w:val="28"/>
          <w:lang w:eastAsia="ru-RU"/>
        </w:rPr>
        <w:t>25.10</w:t>
      </w:r>
      <w:r>
        <w:rPr>
          <w:rFonts w:ascii="Times New Roman" w:hAnsi="Times New Roman" w:cs="Times New Roman"/>
          <w:sz w:val="28"/>
          <w:szCs w:val="28"/>
          <w:lang w:eastAsia="ru-RU"/>
        </w:rPr>
        <w:t xml:space="preserve">.2013 №  </w:t>
      </w:r>
      <w:r w:rsidR="00304675">
        <w:rPr>
          <w:rFonts w:ascii="Times New Roman" w:hAnsi="Times New Roman" w:cs="Times New Roman"/>
          <w:sz w:val="28"/>
          <w:szCs w:val="28"/>
          <w:lang w:eastAsia="ru-RU"/>
        </w:rPr>
        <w:t>63</w:t>
      </w:r>
      <w:r>
        <w:rPr>
          <w:rFonts w:ascii="Times New Roman" w:hAnsi="Times New Roman" w:cs="Times New Roman"/>
          <w:sz w:val="28"/>
          <w:szCs w:val="28"/>
          <w:lang w:eastAsia="ru-RU"/>
        </w:rPr>
        <w:t xml:space="preserve">  «О переходе к формированию бюджета Рябовского </w:t>
      </w:r>
      <w:proofErr w:type="gramStart"/>
      <w:r>
        <w:rPr>
          <w:rFonts w:ascii="Times New Roman" w:hAnsi="Times New Roman" w:cs="Times New Roman"/>
          <w:sz w:val="28"/>
          <w:szCs w:val="28"/>
          <w:lang w:eastAsia="ru-RU"/>
        </w:rPr>
        <w:t xml:space="preserve">сельского поселения на основе муниципальных программ Рябовского сельского поселения», постановлением Главы администрации Рябовского сельского поселения от 30.10.2013 № </w:t>
      </w:r>
      <w:r w:rsidR="00304675">
        <w:rPr>
          <w:rFonts w:ascii="Times New Roman" w:hAnsi="Times New Roman" w:cs="Times New Roman"/>
          <w:sz w:val="28"/>
          <w:szCs w:val="28"/>
          <w:lang w:eastAsia="ru-RU"/>
        </w:rPr>
        <w:t>64а</w:t>
      </w:r>
      <w:r>
        <w:rPr>
          <w:rFonts w:ascii="Times New Roman" w:hAnsi="Times New Roman" w:cs="Times New Roman"/>
          <w:sz w:val="28"/>
          <w:szCs w:val="28"/>
          <w:lang w:eastAsia="ru-RU"/>
        </w:rPr>
        <w:t xml:space="preserve"> «Об утверждении Порядка </w:t>
      </w:r>
      <w:proofErr w:type="gramEnd"/>
      <w:r>
        <w:rPr>
          <w:rFonts w:ascii="Times New Roman" w:hAnsi="Times New Roman" w:cs="Times New Roman"/>
          <w:sz w:val="28"/>
          <w:szCs w:val="28"/>
          <w:lang w:eastAsia="ru-RU"/>
        </w:rPr>
        <w:t>разработки, реализации и оценки эффективности программ Рябовского сельского поселения», пост</w:t>
      </w:r>
      <w:r w:rsidR="00303075">
        <w:rPr>
          <w:rFonts w:ascii="Times New Roman" w:hAnsi="Times New Roman" w:cs="Times New Roman"/>
          <w:sz w:val="28"/>
          <w:szCs w:val="28"/>
          <w:lang w:eastAsia="ru-RU"/>
        </w:rPr>
        <w:t>ановлением Главы администрации Р</w:t>
      </w:r>
      <w:r>
        <w:rPr>
          <w:rFonts w:ascii="Times New Roman" w:hAnsi="Times New Roman" w:cs="Times New Roman"/>
          <w:sz w:val="28"/>
          <w:szCs w:val="28"/>
          <w:lang w:eastAsia="ru-RU"/>
        </w:rPr>
        <w:t xml:space="preserve">ябовского сельского поселения </w:t>
      </w:r>
      <w:r w:rsidR="002C4A88">
        <w:rPr>
          <w:rFonts w:ascii="Times New Roman" w:hAnsi="Times New Roman" w:cs="Times New Roman"/>
          <w:sz w:val="28"/>
          <w:szCs w:val="28"/>
          <w:lang w:eastAsia="ru-RU"/>
        </w:rPr>
        <w:t xml:space="preserve">от </w:t>
      </w:r>
      <w:r w:rsidR="00F34486">
        <w:rPr>
          <w:rFonts w:ascii="Times New Roman" w:hAnsi="Times New Roman" w:cs="Times New Roman"/>
          <w:sz w:val="28"/>
          <w:szCs w:val="28"/>
          <w:lang w:eastAsia="ru-RU"/>
        </w:rPr>
        <w:t>21.11.2016г</w:t>
      </w:r>
      <w:r>
        <w:rPr>
          <w:rFonts w:ascii="Times New Roman" w:hAnsi="Times New Roman" w:cs="Times New Roman"/>
          <w:sz w:val="28"/>
          <w:szCs w:val="28"/>
          <w:lang w:eastAsia="ru-RU"/>
        </w:rPr>
        <w:t xml:space="preserve"> № </w:t>
      </w:r>
      <w:r w:rsidR="00F34486">
        <w:rPr>
          <w:rFonts w:ascii="Times New Roman" w:hAnsi="Times New Roman" w:cs="Times New Roman"/>
          <w:sz w:val="28"/>
          <w:szCs w:val="28"/>
          <w:lang w:eastAsia="ru-RU"/>
        </w:rPr>
        <w:t>107</w:t>
      </w:r>
      <w:r>
        <w:rPr>
          <w:rFonts w:ascii="Times New Roman" w:hAnsi="Times New Roman" w:cs="Times New Roman"/>
          <w:sz w:val="28"/>
          <w:szCs w:val="28"/>
          <w:lang w:eastAsia="ru-RU"/>
        </w:rPr>
        <w:t xml:space="preserve"> «Об утверждении перечня программ и подпрограмм Рябовского сельского поселения Лухского муниципального района Ивановской области»,</w:t>
      </w:r>
      <w:r w:rsidR="00D03961">
        <w:rPr>
          <w:rFonts w:ascii="Times New Roman" w:hAnsi="Times New Roman" w:cs="Times New Roman"/>
          <w:sz w:val="28"/>
          <w:szCs w:val="28"/>
          <w:lang w:eastAsia="ru-RU"/>
        </w:rPr>
        <w:t xml:space="preserve"> </w:t>
      </w:r>
      <w:r w:rsidR="00D03961">
        <w:rPr>
          <w:rFonts w:ascii="Times New Roman" w:hAnsi="Times New Roman"/>
          <w:sz w:val="28"/>
          <w:szCs w:val="28"/>
        </w:rPr>
        <w:t xml:space="preserve">Решением Совета Рябовского сельского поселения от 27.12.2013г. №40 «Об утверждении положения о бюджетном процессе в Рябовском сельском поселении» </w:t>
      </w:r>
      <w:proofErr w:type="gramStart"/>
      <w:r w:rsidR="00D03961">
        <w:rPr>
          <w:rFonts w:ascii="Times New Roman" w:hAnsi="Times New Roman"/>
          <w:sz w:val="28"/>
          <w:szCs w:val="28"/>
        </w:rPr>
        <w:t xml:space="preserve">( </w:t>
      </w:r>
      <w:proofErr w:type="gramEnd"/>
      <w:r w:rsidR="00D03961">
        <w:rPr>
          <w:rFonts w:ascii="Times New Roman" w:hAnsi="Times New Roman"/>
          <w:sz w:val="28"/>
          <w:szCs w:val="28"/>
        </w:rPr>
        <w:t xml:space="preserve">в действующей редакции), </w:t>
      </w:r>
      <w:r>
        <w:rPr>
          <w:rFonts w:ascii="Times New Roman" w:hAnsi="Times New Roman" w:cs="Times New Roman"/>
          <w:sz w:val="28"/>
          <w:szCs w:val="28"/>
          <w:lang w:eastAsia="ru-RU"/>
        </w:rPr>
        <w:t xml:space="preserve"> </w:t>
      </w:r>
      <w:r w:rsidRPr="006A7627">
        <w:rPr>
          <w:rFonts w:ascii="Times New Roman" w:hAnsi="Times New Roman" w:cs="Times New Roman"/>
          <w:sz w:val="28"/>
          <w:szCs w:val="28"/>
          <w:lang w:eastAsia="ru-RU"/>
        </w:rPr>
        <w:t xml:space="preserve">администрация </w:t>
      </w:r>
      <w:r>
        <w:rPr>
          <w:rFonts w:ascii="Times New Roman" w:hAnsi="Times New Roman" w:cs="Times New Roman"/>
          <w:sz w:val="28"/>
          <w:szCs w:val="28"/>
          <w:lang w:eastAsia="ru-RU"/>
        </w:rPr>
        <w:t xml:space="preserve">Рябовского  сельского поселения </w:t>
      </w:r>
      <w:r w:rsidR="002A3AF6">
        <w:rPr>
          <w:rFonts w:ascii="Times New Roman" w:hAnsi="Times New Roman" w:cs="Times New Roman"/>
          <w:b/>
          <w:bCs/>
          <w:sz w:val="28"/>
          <w:szCs w:val="28"/>
          <w:lang w:eastAsia="ru-RU"/>
        </w:rPr>
        <w:t>ПОСТАНО</w:t>
      </w:r>
      <w:r w:rsidRPr="006A7627">
        <w:rPr>
          <w:rFonts w:ascii="Times New Roman" w:hAnsi="Times New Roman" w:cs="Times New Roman"/>
          <w:b/>
          <w:bCs/>
          <w:sz w:val="28"/>
          <w:szCs w:val="28"/>
          <w:lang w:eastAsia="ru-RU"/>
        </w:rPr>
        <w:t>ВЛЯЕТ:</w:t>
      </w:r>
    </w:p>
    <w:p w:rsidR="003C6E51" w:rsidRPr="006A7627" w:rsidRDefault="003C6E51" w:rsidP="003C6E51">
      <w:pPr>
        <w:spacing w:after="0" w:line="240" w:lineRule="auto"/>
        <w:jc w:val="both"/>
        <w:rPr>
          <w:rFonts w:ascii="Times New Roman" w:hAnsi="Times New Roman" w:cs="Times New Roman"/>
          <w:b/>
          <w:bCs/>
          <w:sz w:val="28"/>
          <w:szCs w:val="28"/>
          <w:lang w:eastAsia="ru-RU"/>
        </w:rPr>
      </w:pPr>
    </w:p>
    <w:p w:rsidR="003C6E51" w:rsidRPr="00133AF0" w:rsidRDefault="00133AF0" w:rsidP="00133AF0">
      <w:pPr>
        <w:pStyle w:val="a5"/>
        <w:widowControl w:val="0"/>
        <w:numPr>
          <w:ilvl w:val="0"/>
          <w:numId w:val="5"/>
        </w:numPr>
        <w:autoSpaceDE w:val="0"/>
        <w:autoSpaceDN w:val="0"/>
        <w:adjustRightInd w:val="0"/>
        <w:spacing w:line="240" w:lineRule="auto"/>
        <w:jc w:val="both"/>
        <w:rPr>
          <w:rFonts w:ascii="Times New Roman" w:hAnsi="Times New Roman" w:cs="Times New Roman"/>
          <w:sz w:val="28"/>
          <w:szCs w:val="28"/>
        </w:rPr>
      </w:pPr>
      <w:r w:rsidRPr="00133AF0">
        <w:rPr>
          <w:rFonts w:ascii="Times New Roman" w:hAnsi="Times New Roman" w:cs="Times New Roman"/>
          <w:sz w:val="28"/>
          <w:szCs w:val="28"/>
        </w:rPr>
        <w:t>Внести в постановление администрации Рябов</w:t>
      </w:r>
      <w:r w:rsidR="00561D16">
        <w:rPr>
          <w:rFonts w:ascii="Times New Roman" w:hAnsi="Times New Roman" w:cs="Times New Roman"/>
          <w:sz w:val="28"/>
          <w:szCs w:val="28"/>
        </w:rPr>
        <w:t>ского сельского поселения от 10.</w:t>
      </w:r>
      <w:r w:rsidRPr="00133AF0">
        <w:rPr>
          <w:rFonts w:ascii="Times New Roman" w:hAnsi="Times New Roman" w:cs="Times New Roman"/>
          <w:sz w:val="28"/>
          <w:szCs w:val="28"/>
        </w:rPr>
        <w:t>11.2017г. №</w:t>
      </w:r>
      <w:r w:rsidR="00561D16">
        <w:rPr>
          <w:rFonts w:ascii="Times New Roman" w:hAnsi="Times New Roman" w:cs="Times New Roman"/>
          <w:sz w:val="28"/>
          <w:szCs w:val="28"/>
        </w:rPr>
        <w:t>84</w:t>
      </w:r>
      <w:r w:rsidRPr="00133AF0">
        <w:rPr>
          <w:rFonts w:ascii="Times New Roman" w:hAnsi="Times New Roman" w:cs="Times New Roman"/>
          <w:sz w:val="28"/>
          <w:szCs w:val="28"/>
        </w:rPr>
        <w:t xml:space="preserve">  «Об утверждении муниципальной  программы </w:t>
      </w:r>
      <w:r w:rsidR="003C6E51" w:rsidRPr="00133AF0">
        <w:rPr>
          <w:rFonts w:ascii="Times New Roman" w:hAnsi="Times New Roman" w:cs="Times New Roman"/>
          <w:sz w:val="28"/>
          <w:szCs w:val="28"/>
        </w:rPr>
        <w:t>«Социальная поддержка граждан Рябовского сельс</w:t>
      </w:r>
      <w:r w:rsidR="00242437" w:rsidRPr="00133AF0">
        <w:rPr>
          <w:rFonts w:ascii="Times New Roman" w:hAnsi="Times New Roman" w:cs="Times New Roman"/>
          <w:sz w:val="28"/>
          <w:szCs w:val="28"/>
        </w:rPr>
        <w:t xml:space="preserve">кого поселения» </w:t>
      </w:r>
      <w:r w:rsidRPr="00133AF0">
        <w:rPr>
          <w:rFonts w:ascii="Times New Roman" w:hAnsi="Times New Roman" w:cs="Times New Roman"/>
          <w:sz w:val="28"/>
          <w:szCs w:val="28"/>
        </w:rPr>
        <w:t>следующие  изменения:</w:t>
      </w:r>
    </w:p>
    <w:p w:rsidR="00133AF0" w:rsidRDefault="00133AF0" w:rsidP="00133AF0">
      <w:pPr>
        <w:pStyle w:val="a5"/>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к постановлению изложить в новой редакции </w:t>
      </w:r>
      <w:proofErr w:type="gramStart"/>
      <w:r>
        <w:rPr>
          <w:rFonts w:ascii="Times New Roman" w:hAnsi="Times New Roman" w:cs="Times New Roman"/>
          <w:sz w:val="28"/>
          <w:szCs w:val="28"/>
        </w:rPr>
        <w:t>согласно приложения</w:t>
      </w:r>
      <w:proofErr w:type="gramEnd"/>
      <w:r>
        <w:rPr>
          <w:rFonts w:ascii="Times New Roman" w:hAnsi="Times New Roman" w:cs="Times New Roman"/>
          <w:sz w:val="28"/>
          <w:szCs w:val="28"/>
        </w:rPr>
        <w:t xml:space="preserve"> к настоящему постановлению.</w:t>
      </w:r>
    </w:p>
    <w:p w:rsidR="00194C55" w:rsidRDefault="00194C55" w:rsidP="00133AF0">
      <w:pPr>
        <w:pStyle w:val="a5"/>
        <w:widowControl w:val="0"/>
        <w:autoSpaceDE w:val="0"/>
        <w:autoSpaceDN w:val="0"/>
        <w:adjustRightInd w:val="0"/>
        <w:spacing w:line="240" w:lineRule="auto"/>
        <w:jc w:val="both"/>
        <w:rPr>
          <w:rFonts w:ascii="Times New Roman" w:hAnsi="Times New Roman" w:cs="Times New Roman"/>
          <w:sz w:val="28"/>
          <w:szCs w:val="28"/>
        </w:rPr>
      </w:pPr>
    </w:p>
    <w:p w:rsidR="00194C55" w:rsidRPr="00133AF0" w:rsidRDefault="00194C55" w:rsidP="00133AF0">
      <w:pPr>
        <w:pStyle w:val="a5"/>
        <w:widowControl w:val="0"/>
        <w:autoSpaceDE w:val="0"/>
        <w:autoSpaceDN w:val="0"/>
        <w:adjustRightInd w:val="0"/>
        <w:spacing w:line="240" w:lineRule="auto"/>
        <w:jc w:val="both"/>
        <w:rPr>
          <w:rFonts w:ascii="Times New Roman" w:hAnsi="Times New Roman" w:cs="Times New Roman"/>
          <w:sz w:val="28"/>
          <w:szCs w:val="28"/>
        </w:rPr>
      </w:pPr>
    </w:p>
    <w:p w:rsidR="003C6E51" w:rsidRDefault="00133AF0" w:rsidP="002A3AF6">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2</w:t>
      </w:r>
      <w:r w:rsidR="003C6E51">
        <w:rPr>
          <w:rFonts w:ascii="Times New Roman" w:hAnsi="Times New Roman" w:cs="Times New Roman"/>
          <w:sz w:val="28"/>
          <w:szCs w:val="28"/>
        </w:rPr>
        <w:t>. Настоящее постановление вступает в силу</w:t>
      </w:r>
      <w:r w:rsidR="00561D16">
        <w:rPr>
          <w:rFonts w:ascii="Times New Roman" w:hAnsi="Times New Roman" w:cs="Times New Roman"/>
          <w:sz w:val="28"/>
          <w:szCs w:val="28"/>
        </w:rPr>
        <w:t xml:space="preserve"> с 01.01.20</w:t>
      </w:r>
      <w:r w:rsidR="00736B91">
        <w:rPr>
          <w:rFonts w:ascii="Times New Roman" w:hAnsi="Times New Roman" w:cs="Times New Roman"/>
          <w:sz w:val="28"/>
          <w:szCs w:val="28"/>
        </w:rPr>
        <w:t>2</w:t>
      </w:r>
      <w:r w:rsidR="00605377">
        <w:rPr>
          <w:rFonts w:ascii="Times New Roman" w:hAnsi="Times New Roman" w:cs="Times New Roman"/>
          <w:sz w:val="28"/>
          <w:szCs w:val="28"/>
        </w:rPr>
        <w:t>5</w:t>
      </w:r>
      <w:r>
        <w:rPr>
          <w:rFonts w:ascii="Times New Roman" w:hAnsi="Times New Roman" w:cs="Times New Roman"/>
          <w:sz w:val="28"/>
          <w:szCs w:val="28"/>
        </w:rPr>
        <w:t>г.</w:t>
      </w:r>
      <w:r w:rsidR="003C6E51">
        <w:rPr>
          <w:rFonts w:ascii="Times New Roman" w:hAnsi="Times New Roman" w:cs="Times New Roman"/>
          <w:sz w:val="28"/>
          <w:szCs w:val="28"/>
        </w:rPr>
        <w:t xml:space="preserve"> после его официального опубликования в официальном издании </w:t>
      </w:r>
      <w:r w:rsidR="002A3AF6">
        <w:rPr>
          <w:rFonts w:ascii="Times New Roman" w:hAnsi="Times New Roman" w:cs="Times New Roman"/>
          <w:sz w:val="28"/>
          <w:szCs w:val="28"/>
        </w:rPr>
        <w:t xml:space="preserve">Совета Рябовского сельского поселения </w:t>
      </w:r>
      <w:r w:rsidR="003C6E51">
        <w:rPr>
          <w:rFonts w:ascii="Times New Roman" w:hAnsi="Times New Roman" w:cs="Times New Roman"/>
          <w:sz w:val="28"/>
          <w:szCs w:val="28"/>
        </w:rPr>
        <w:t>«</w:t>
      </w:r>
      <w:r w:rsidR="002A3AF6">
        <w:rPr>
          <w:rFonts w:ascii="Times New Roman" w:hAnsi="Times New Roman" w:cs="Times New Roman"/>
          <w:sz w:val="28"/>
          <w:szCs w:val="28"/>
        </w:rPr>
        <w:t>Сборник нормативных правовых актов Совета Рябовского сельского поселения</w:t>
      </w:r>
      <w:r w:rsidR="003C6E51">
        <w:rPr>
          <w:rFonts w:ascii="Times New Roman" w:hAnsi="Times New Roman" w:cs="Times New Roman"/>
          <w:sz w:val="28"/>
          <w:szCs w:val="28"/>
        </w:rPr>
        <w:t xml:space="preserve">» и </w:t>
      </w:r>
      <w:r w:rsidR="0016483A">
        <w:rPr>
          <w:rFonts w:ascii="Times New Roman" w:hAnsi="Times New Roman" w:cs="Times New Roman"/>
          <w:sz w:val="28"/>
          <w:szCs w:val="28"/>
        </w:rPr>
        <w:t xml:space="preserve">применяется исключительно к </w:t>
      </w:r>
      <w:r w:rsidR="0016483A">
        <w:rPr>
          <w:rFonts w:ascii="Times New Roman" w:hAnsi="Times New Roman" w:cs="Times New Roman"/>
          <w:sz w:val="28"/>
          <w:szCs w:val="28"/>
        </w:rPr>
        <w:lastRenderedPageBreak/>
        <w:t>отношениям, возникающим в связи с формированием</w:t>
      </w:r>
      <w:r w:rsidR="002A3AF6">
        <w:rPr>
          <w:rFonts w:ascii="Times New Roman" w:hAnsi="Times New Roman" w:cs="Times New Roman"/>
          <w:sz w:val="28"/>
          <w:szCs w:val="28"/>
        </w:rPr>
        <w:t xml:space="preserve"> </w:t>
      </w:r>
      <w:r w:rsidR="0016483A">
        <w:rPr>
          <w:rFonts w:ascii="Times New Roman" w:hAnsi="Times New Roman" w:cs="Times New Roman"/>
          <w:sz w:val="28"/>
          <w:szCs w:val="28"/>
        </w:rPr>
        <w:t xml:space="preserve">проекта </w:t>
      </w:r>
      <w:r w:rsidR="003C6E51">
        <w:rPr>
          <w:rFonts w:ascii="Times New Roman" w:hAnsi="Times New Roman" w:cs="Times New Roman"/>
          <w:sz w:val="28"/>
          <w:szCs w:val="28"/>
        </w:rPr>
        <w:t xml:space="preserve">бюджета </w:t>
      </w:r>
      <w:r w:rsidR="002A3AF6">
        <w:rPr>
          <w:rFonts w:ascii="Times New Roman" w:hAnsi="Times New Roman" w:cs="Times New Roman"/>
          <w:sz w:val="28"/>
          <w:szCs w:val="28"/>
        </w:rPr>
        <w:t xml:space="preserve"> поселения </w:t>
      </w:r>
      <w:r w:rsidR="003C6E51">
        <w:rPr>
          <w:rFonts w:ascii="Times New Roman" w:hAnsi="Times New Roman" w:cs="Times New Roman"/>
          <w:sz w:val="28"/>
          <w:szCs w:val="28"/>
        </w:rPr>
        <w:t>на 20</w:t>
      </w:r>
      <w:r w:rsidR="0048145B">
        <w:rPr>
          <w:rFonts w:ascii="Times New Roman" w:hAnsi="Times New Roman" w:cs="Times New Roman"/>
          <w:sz w:val="28"/>
          <w:szCs w:val="28"/>
        </w:rPr>
        <w:t>2</w:t>
      </w:r>
      <w:r w:rsidR="00605377">
        <w:rPr>
          <w:rFonts w:ascii="Times New Roman" w:hAnsi="Times New Roman" w:cs="Times New Roman"/>
          <w:sz w:val="28"/>
          <w:szCs w:val="28"/>
        </w:rPr>
        <w:t>5</w:t>
      </w:r>
      <w:r w:rsidR="00D03961">
        <w:rPr>
          <w:rFonts w:ascii="Times New Roman" w:hAnsi="Times New Roman" w:cs="Times New Roman"/>
          <w:sz w:val="28"/>
          <w:szCs w:val="28"/>
        </w:rPr>
        <w:t xml:space="preserve"> год</w:t>
      </w:r>
      <w:r w:rsidR="00561D16">
        <w:rPr>
          <w:rFonts w:ascii="Times New Roman" w:hAnsi="Times New Roman" w:cs="Times New Roman"/>
          <w:sz w:val="28"/>
          <w:szCs w:val="28"/>
        </w:rPr>
        <w:t xml:space="preserve"> и плановый период 202</w:t>
      </w:r>
      <w:r w:rsidR="00605377">
        <w:rPr>
          <w:rFonts w:ascii="Times New Roman" w:hAnsi="Times New Roman" w:cs="Times New Roman"/>
          <w:sz w:val="28"/>
          <w:szCs w:val="28"/>
        </w:rPr>
        <w:t>6</w:t>
      </w:r>
      <w:r w:rsidR="001D79E8">
        <w:rPr>
          <w:rFonts w:ascii="Times New Roman" w:hAnsi="Times New Roman" w:cs="Times New Roman"/>
          <w:sz w:val="28"/>
          <w:szCs w:val="28"/>
        </w:rPr>
        <w:t>-20</w:t>
      </w:r>
      <w:r w:rsidR="00561D16">
        <w:rPr>
          <w:rFonts w:ascii="Times New Roman" w:hAnsi="Times New Roman" w:cs="Times New Roman"/>
          <w:sz w:val="28"/>
          <w:szCs w:val="28"/>
        </w:rPr>
        <w:t>2</w:t>
      </w:r>
      <w:r w:rsidR="00605377">
        <w:rPr>
          <w:rFonts w:ascii="Times New Roman" w:hAnsi="Times New Roman" w:cs="Times New Roman"/>
          <w:sz w:val="28"/>
          <w:szCs w:val="28"/>
        </w:rPr>
        <w:t>7</w:t>
      </w:r>
      <w:r w:rsidR="001D79E8">
        <w:rPr>
          <w:rFonts w:ascii="Times New Roman" w:hAnsi="Times New Roman" w:cs="Times New Roman"/>
          <w:sz w:val="28"/>
          <w:szCs w:val="28"/>
        </w:rPr>
        <w:t>гг.</w:t>
      </w:r>
    </w:p>
    <w:p w:rsidR="00D03961" w:rsidRPr="002A3AF6" w:rsidRDefault="00814E0F" w:rsidP="002A3AF6">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3</w:t>
      </w:r>
      <w:r w:rsidR="00D03961">
        <w:rPr>
          <w:rFonts w:ascii="Times New Roman" w:hAnsi="Times New Roman" w:cs="Times New Roman"/>
          <w:sz w:val="28"/>
          <w:szCs w:val="28"/>
        </w:rPr>
        <w:t xml:space="preserve">. </w:t>
      </w:r>
      <w:proofErr w:type="gramStart"/>
      <w:r w:rsidR="00D03961">
        <w:rPr>
          <w:rFonts w:ascii="Times New Roman" w:hAnsi="Times New Roman" w:cs="Times New Roman"/>
          <w:sz w:val="28"/>
          <w:szCs w:val="28"/>
        </w:rPr>
        <w:t>Контроль за</w:t>
      </w:r>
      <w:proofErr w:type="gramEnd"/>
      <w:r w:rsidR="00D03961">
        <w:rPr>
          <w:rFonts w:ascii="Times New Roman" w:hAnsi="Times New Roman" w:cs="Times New Roman"/>
          <w:sz w:val="28"/>
          <w:szCs w:val="28"/>
        </w:rPr>
        <w:t xml:space="preserve"> исполнением настоящего постановления оставляю за собой.</w:t>
      </w:r>
    </w:p>
    <w:p w:rsidR="002A3AF6" w:rsidRDefault="002A3AF6" w:rsidP="002A3AF6">
      <w:pPr>
        <w:spacing w:after="0" w:line="240" w:lineRule="auto"/>
        <w:jc w:val="both"/>
        <w:rPr>
          <w:rFonts w:ascii="Times New Roman" w:hAnsi="Times New Roman" w:cs="Times New Roman"/>
          <w:sz w:val="28"/>
          <w:szCs w:val="28"/>
          <w:lang w:eastAsia="ru-RU"/>
        </w:rPr>
      </w:pPr>
    </w:p>
    <w:p w:rsidR="00D03961" w:rsidRDefault="00D03961" w:rsidP="002A3AF6">
      <w:pPr>
        <w:spacing w:after="0" w:line="240" w:lineRule="auto"/>
        <w:jc w:val="both"/>
        <w:rPr>
          <w:rFonts w:ascii="Times New Roman" w:hAnsi="Times New Roman" w:cs="Times New Roman"/>
          <w:sz w:val="28"/>
          <w:szCs w:val="28"/>
          <w:lang w:eastAsia="ru-RU"/>
        </w:rPr>
      </w:pPr>
    </w:p>
    <w:p w:rsidR="00D03961" w:rsidRDefault="00D03961" w:rsidP="002A3AF6">
      <w:pPr>
        <w:spacing w:after="0" w:line="240" w:lineRule="auto"/>
        <w:jc w:val="both"/>
        <w:rPr>
          <w:rFonts w:ascii="Times New Roman" w:hAnsi="Times New Roman" w:cs="Times New Roman"/>
          <w:sz w:val="28"/>
          <w:szCs w:val="28"/>
          <w:lang w:eastAsia="ru-RU"/>
        </w:rPr>
      </w:pPr>
    </w:p>
    <w:p w:rsidR="00D03961" w:rsidRDefault="00D03961" w:rsidP="002A3AF6">
      <w:pPr>
        <w:spacing w:after="0" w:line="240" w:lineRule="auto"/>
        <w:jc w:val="both"/>
        <w:rPr>
          <w:rFonts w:ascii="Times New Roman" w:hAnsi="Times New Roman" w:cs="Times New Roman"/>
          <w:sz w:val="28"/>
          <w:szCs w:val="28"/>
          <w:lang w:eastAsia="ru-RU"/>
        </w:rPr>
      </w:pPr>
    </w:p>
    <w:p w:rsidR="00605377" w:rsidRDefault="007010DE" w:rsidP="00D0396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Глава</w:t>
      </w:r>
      <w:r w:rsidR="00D03961">
        <w:rPr>
          <w:rFonts w:ascii="Times New Roman" w:hAnsi="Times New Roman" w:cs="Times New Roman"/>
          <w:sz w:val="28"/>
          <w:szCs w:val="28"/>
          <w:lang w:eastAsia="ru-RU"/>
        </w:rPr>
        <w:t xml:space="preserve"> </w:t>
      </w:r>
    </w:p>
    <w:p w:rsidR="002A3AF6" w:rsidRPr="002A3AF6" w:rsidRDefault="002A3AF6" w:rsidP="00D0396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Рябовского сельского поселения</w:t>
      </w:r>
      <w:proofErr w:type="gramStart"/>
      <w:r w:rsidR="00605377">
        <w:rPr>
          <w:rFonts w:ascii="Times New Roman" w:hAnsi="Times New Roman" w:cs="Times New Roman"/>
          <w:sz w:val="28"/>
          <w:szCs w:val="28"/>
          <w:lang w:eastAsia="ru-RU"/>
        </w:rPr>
        <w:t xml:space="preserve"> :</w:t>
      </w:r>
      <w:proofErr w:type="gramEnd"/>
      <w:r w:rsidR="00605377">
        <w:rPr>
          <w:rFonts w:ascii="Times New Roman" w:hAnsi="Times New Roman" w:cs="Times New Roman"/>
          <w:sz w:val="28"/>
          <w:szCs w:val="28"/>
          <w:lang w:eastAsia="ru-RU"/>
        </w:rPr>
        <w:t xml:space="preserve">                                    А.В.Красильников</w:t>
      </w:r>
    </w:p>
    <w:p w:rsidR="003C6E51" w:rsidRDefault="003C6E51" w:rsidP="003C6E51">
      <w:pPr>
        <w:spacing w:after="0" w:line="240" w:lineRule="auto"/>
        <w:jc w:val="right"/>
        <w:rPr>
          <w:rFonts w:ascii="Times New Roman" w:hAnsi="Times New Roman" w:cs="Times New Roman"/>
          <w:sz w:val="20"/>
          <w:szCs w:val="20"/>
          <w:lang w:eastAsia="ru-RU"/>
        </w:rPr>
      </w:pPr>
    </w:p>
    <w:p w:rsidR="003C6E51" w:rsidRDefault="003C6E51" w:rsidP="003C6E51">
      <w:pPr>
        <w:spacing w:after="0" w:line="240" w:lineRule="auto"/>
        <w:jc w:val="right"/>
        <w:rPr>
          <w:rFonts w:ascii="Times New Roman" w:hAnsi="Times New Roman" w:cs="Times New Roman"/>
          <w:sz w:val="20"/>
          <w:szCs w:val="20"/>
          <w:lang w:eastAsia="ru-RU"/>
        </w:rPr>
      </w:pPr>
    </w:p>
    <w:p w:rsidR="003C6E51" w:rsidRDefault="003C6E5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D03961" w:rsidRDefault="00D03961" w:rsidP="00D03961">
      <w:pPr>
        <w:spacing w:after="0" w:line="240" w:lineRule="auto"/>
        <w:rPr>
          <w:rFonts w:ascii="Times New Roman" w:hAnsi="Times New Roman" w:cs="Times New Roman"/>
          <w:sz w:val="20"/>
          <w:szCs w:val="20"/>
          <w:lang w:eastAsia="ru-RU"/>
        </w:rPr>
      </w:pPr>
    </w:p>
    <w:p w:rsidR="00D03961" w:rsidRDefault="00D03961" w:rsidP="003C6E51">
      <w:pPr>
        <w:spacing w:after="0" w:line="240" w:lineRule="auto"/>
        <w:jc w:val="right"/>
        <w:rPr>
          <w:rFonts w:ascii="Times New Roman" w:hAnsi="Times New Roman" w:cs="Times New Roman"/>
          <w:sz w:val="20"/>
          <w:szCs w:val="20"/>
          <w:lang w:eastAsia="ru-RU"/>
        </w:rPr>
      </w:pPr>
    </w:p>
    <w:p w:rsidR="00133AF0" w:rsidRDefault="00133AF0" w:rsidP="003C6E51">
      <w:pPr>
        <w:spacing w:after="0" w:line="240" w:lineRule="auto"/>
        <w:jc w:val="right"/>
        <w:rPr>
          <w:rFonts w:ascii="Times New Roman" w:hAnsi="Times New Roman" w:cs="Times New Roman"/>
          <w:sz w:val="20"/>
          <w:szCs w:val="20"/>
          <w:lang w:eastAsia="ru-RU"/>
        </w:rPr>
      </w:pPr>
    </w:p>
    <w:p w:rsidR="00133AF0" w:rsidRDefault="00133AF0" w:rsidP="003C6E51">
      <w:pPr>
        <w:spacing w:after="0" w:line="240" w:lineRule="auto"/>
        <w:jc w:val="right"/>
        <w:rPr>
          <w:rFonts w:ascii="Times New Roman" w:hAnsi="Times New Roman" w:cs="Times New Roman"/>
          <w:sz w:val="20"/>
          <w:szCs w:val="20"/>
          <w:lang w:eastAsia="ru-RU"/>
        </w:rPr>
      </w:pPr>
    </w:p>
    <w:p w:rsidR="00133AF0" w:rsidRDefault="00133AF0" w:rsidP="003C6E51">
      <w:pPr>
        <w:spacing w:after="0" w:line="240" w:lineRule="auto"/>
        <w:jc w:val="right"/>
        <w:rPr>
          <w:rFonts w:ascii="Times New Roman" w:hAnsi="Times New Roman" w:cs="Times New Roman"/>
          <w:sz w:val="20"/>
          <w:szCs w:val="20"/>
          <w:lang w:eastAsia="ru-RU"/>
        </w:rPr>
      </w:pPr>
    </w:p>
    <w:p w:rsidR="00133AF0" w:rsidRDefault="00133AF0" w:rsidP="003C6E51">
      <w:pPr>
        <w:spacing w:after="0" w:line="240" w:lineRule="auto"/>
        <w:jc w:val="right"/>
        <w:rPr>
          <w:rFonts w:ascii="Times New Roman" w:hAnsi="Times New Roman" w:cs="Times New Roman"/>
          <w:sz w:val="20"/>
          <w:szCs w:val="20"/>
          <w:lang w:eastAsia="ru-RU"/>
        </w:rPr>
      </w:pPr>
    </w:p>
    <w:p w:rsidR="00133AF0" w:rsidRDefault="00133AF0" w:rsidP="003C6E51">
      <w:pPr>
        <w:spacing w:after="0" w:line="240" w:lineRule="auto"/>
        <w:jc w:val="right"/>
        <w:rPr>
          <w:rFonts w:ascii="Times New Roman" w:hAnsi="Times New Roman" w:cs="Times New Roman"/>
          <w:sz w:val="20"/>
          <w:szCs w:val="20"/>
          <w:lang w:eastAsia="ru-RU"/>
        </w:rPr>
      </w:pPr>
    </w:p>
    <w:p w:rsidR="00133AF0" w:rsidRDefault="00133AF0" w:rsidP="003C6E51">
      <w:pPr>
        <w:spacing w:after="0" w:line="240" w:lineRule="auto"/>
        <w:jc w:val="right"/>
        <w:rPr>
          <w:rFonts w:ascii="Times New Roman" w:hAnsi="Times New Roman" w:cs="Times New Roman"/>
          <w:sz w:val="20"/>
          <w:szCs w:val="20"/>
          <w:lang w:eastAsia="ru-RU"/>
        </w:rPr>
      </w:pPr>
    </w:p>
    <w:p w:rsidR="00133AF0" w:rsidRDefault="00133AF0" w:rsidP="003C6E51">
      <w:pPr>
        <w:spacing w:after="0" w:line="240" w:lineRule="auto"/>
        <w:jc w:val="right"/>
        <w:rPr>
          <w:rFonts w:ascii="Times New Roman" w:hAnsi="Times New Roman" w:cs="Times New Roman"/>
          <w:sz w:val="20"/>
          <w:szCs w:val="20"/>
          <w:lang w:eastAsia="ru-RU"/>
        </w:rPr>
      </w:pPr>
    </w:p>
    <w:p w:rsidR="00133AF0" w:rsidRDefault="00133AF0" w:rsidP="003C6E51">
      <w:pPr>
        <w:spacing w:after="0" w:line="240" w:lineRule="auto"/>
        <w:jc w:val="right"/>
        <w:rPr>
          <w:rFonts w:ascii="Times New Roman" w:hAnsi="Times New Roman" w:cs="Times New Roman"/>
          <w:sz w:val="20"/>
          <w:szCs w:val="20"/>
          <w:lang w:eastAsia="ru-RU"/>
        </w:rPr>
      </w:pPr>
    </w:p>
    <w:p w:rsidR="00133AF0" w:rsidRDefault="00133AF0" w:rsidP="003C6E51">
      <w:pPr>
        <w:spacing w:after="0" w:line="240" w:lineRule="auto"/>
        <w:jc w:val="right"/>
        <w:rPr>
          <w:rFonts w:ascii="Times New Roman" w:hAnsi="Times New Roman" w:cs="Times New Roman"/>
          <w:sz w:val="20"/>
          <w:szCs w:val="20"/>
          <w:lang w:eastAsia="ru-RU"/>
        </w:rPr>
      </w:pPr>
    </w:p>
    <w:p w:rsidR="00133AF0" w:rsidRDefault="00133AF0" w:rsidP="003C6E51">
      <w:pPr>
        <w:spacing w:after="0" w:line="240" w:lineRule="auto"/>
        <w:jc w:val="right"/>
        <w:rPr>
          <w:rFonts w:ascii="Times New Roman" w:hAnsi="Times New Roman" w:cs="Times New Roman"/>
          <w:sz w:val="20"/>
          <w:szCs w:val="20"/>
          <w:lang w:eastAsia="ru-RU"/>
        </w:rPr>
      </w:pPr>
    </w:p>
    <w:p w:rsidR="00166571" w:rsidRDefault="00166571" w:rsidP="003C6E51">
      <w:pPr>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Приложение </w:t>
      </w:r>
    </w:p>
    <w:p w:rsidR="00166571" w:rsidRDefault="003C6E51" w:rsidP="00166571">
      <w:pPr>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к Постановлению администрации  </w:t>
      </w:r>
    </w:p>
    <w:p w:rsidR="003C6E51" w:rsidRDefault="003C6E51" w:rsidP="00166571">
      <w:pPr>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Рябовского сельского поселения</w:t>
      </w:r>
    </w:p>
    <w:p w:rsidR="003C6E51" w:rsidRDefault="003C6E51" w:rsidP="003C6E51">
      <w:pPr>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Лухского муниципального района</w:t>
      </w:r>
    </w:p>
    <w:p w:rsidR="003C6E51" w:rsidRDefault="00F655F6" w:rsidP="002D6647">
      <w:pPr>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О</w:t>
      </w:r>
      <w:r w:rsidR="0052160A">
        <w:rPr>
          <w:rFonts w:ascii="Times New Roman" w:hAnsi="Times New Roman" w:cs="Times New Roman"/>
          <w:sz w:val="20"/>
          <w:szCs w:val="20"/>
          <w:lang w:eastAsia="ru-RU"/>
        </w:rPr>
        <w:t>т</w:t>
      </w:r>
      <w:r w:rsidR="00133AF0">
        <w:rPr>
          <w:rFonts w:ascii="Times New Roman" w:hAnsi="Times New Roman" w:cs="Times New Roman"/>
          <w:sz w:val="20"/>
          <w:szCs w:val="20"/>
          <w:lang w:eastAsia="ru-RU"/>
        </w:rPr>
        <w:t xml:space="preserve">   </w:t>
      </w:r>
      <w:r w:rsidR="00EF50A4">
        <w:rPr>
          <w:rFonts w:ascii="Times New Roman" w:hAnsi="Times New Roman" w:cs="Times New Roman"/>
          <w:sz w:val="20"/>
          <w:szCs w:val="20"/>
          <w:lang w:eastAsia="ru-RU"/>
        </w:rPr>
        <w:t xml:space="preserve">26 декабря </w:t>
      </w:r>
      <w:r w:rsidR="00543DE9">
        <w:rPr>
          <w:rFonts w:ascii="Times New Roman" w:hAnsi="Times New Roman" w:cs="Times New Roman"/>
          <w:sz w:val="20"/>
          <w:szCs w:val="20"/>
          <w:lang w:eastAsia="ru-RU"/>
        </w:rPr>
        <w:t xml:space="preserve"> </w:t>
      </w:r>
      <w:r w:rsidR="0052160A">
        <w:rPr>
          <w:rFonts w:ascii="Times New Roman" w:hAnsi="Times New Roman" w:cs="Times New Roman"/>
          <w:sz w:val="20"/>
          <w:szCs w:val="20"/>
          <w:lang w:eastAsia="ru-RU"/>
        </w:rPr>
        <w:t>20</w:t>
      </w:r>
      <w:r w:rsidR="0048145B">
        <w:rPr>
          <w:rFonts w:ascii="Times New Roman" w:hAnsi="Times New Roman" w:cs="Times New Roman"/>
          <w:sz w:val="20"/>
          <w:szCs w:val="20"/>
          <w:lang w:eastAsia="ru-RU"/>
        </w:rPr>
        <w:t>2</w:t>
      </w:r>
      <w:r w:rsidR="00605377">
        <w:rPr>
          <w:rFonts w:ascii="Times New Roman" w:hAnsi="Times New Roman" w:cs="Times New Roman"/>
          <w:sz w:val="20"/>
          <w:szCs w:val="20"/>
          <w:lang w:eastAsia="ru-RU"/>
        </w:rPr>
        <w:t>4</w:t>
      </w:r>
      <w:r w:rsidR="0052160A">
        <w:rPr>
          <w:rFonts w:ascii="Times New Roman" w:hAnsi="Times New Roman" w:cs="Times New Roman"/>
          <w:sz w:val="20"/>
          <w:szCs w:val="20"/>
          <w:lang w:eastAsia="ru-RU"/>
        </w:rPr>
        <w:t>г. №</w:t>
      </w:r>
      <w:r w:rsidR="00EF50A4">
        <w:rPr>
          <w:rFonts w:ascii="Times New Roman" w:hAnsi="Times New Roman" w:cs="Times New Roman"/>
          <w:sz w:val="20"/>
          <w:szCs w:val="20"/>
          <w:lang w:eastAsia="ru-RU"/>
        </w:rPr>
        <w:t>65</w:t>
      </w:r>
    </w:p>
    <w:p w:rsidR="003C6E51" w:rsidRDefault="003C6E51" w:rsidP="003C6E51">
      <w:pPr>
        <w:spacing w:after="0" w:line="240" w:lineRule="auto"/>
        <w:jc w:val="right"/>
        <w:rPr>
          <w:rFonts w:ascii="Times New Roman" w:hAnsi="Times New Roman" w:cs="Times New Roman"/>
          <w:sz w:val="20"/>
          <w:szCs w:val="20"/>
          <w:lang w:eastAsia="ru-RU"/>
        </w:rPr>
      </w:pPr>
    </w:p>
    <w:p w:rsidR="003C6E51" w:rsidRDefault="003C6E51" w:rsidP="003C6E51">
      <w:pPr>
        <w:spacing w:after="0" w:line="240" w:lineRule="auto"/>
        <w:jc w:val="right"/>
        <w:rPr>
          <w:rFonts w:ascii="Times New Roman" w:hAnsi="Times New Roman" w:cs="Times New Roman"/>
          <w:sz w:val="20"/>
          <w:szCs w:val="20"/>
          <w:lang w:eastAsia="ru-RU"/>
        </w:rPr>
      </w:pPr>
    </w:p>
    <w:p w:rsidR="002A3AF6" w:rsidRDefault="002A3AF6" w:rsidP="003C6E51">
      <w:pPr>
        <w:spacing w:after="0" w:line="240" w:lineRule="auto"/>
        <w:jc w:val="right"/>
        <w:rPr>
          <w:rFonts w:ascii="Times New Roman" w:hAnsi="Times New Roman" w:cs="Times New Roman"/>
          <w:sz w:val="20"/>
          <w:szCs w:val="20"/>
          <w:lang w:eastAsia="ru-RU"/>
        </w:rPr>
      </w:pPr>
    </w:p>
    <w:p w:rsidR="003C6E51" w:rsidRDefault="003C6E51" w:rsidP="002A3AF6">
      <w:pPr>
        <w:widowControl w:val="0"/>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МУНИЦИПАЛЬНАЯ ПРОГРАММА</w:t>
      </w:r>
    </w:p>
    <w:p w:rsidR="003C6E51" w:rsidRDefault="003C6E51" w:rsidP="002A3AF6">
      <w:pPr>
        <w:pStyle w:val="a3"/>
        <w:spacing w:line="276" w:lineRule="auto"/>
        <w:ind w:left="1069"/>
        <w:jc w:val="center"/>
        <w:rPr>
          <w:rFonts w:ascii="Times New Roman" w:hAnsi="Times New Roman"/>
          <w:b/>
          <w:color w:val="000000"/>
          <w:sz w:val="28"/>
          <w:szCs w:val="28"/>
        </w:rPr>
      </w:pPr>
      <w:r w:rsidRPr="00D54481">
        <w:rPr>
          <w:rFonts w:ascii="Times New Roman" w:hAnsi="Times New Roman"/>
          <w:b/>
          <w:color w:val="000000"/>
          <w:sz w:val="28"/>
          <w:szCs w:val="28"/>
        </w:rPr>
        <w:t>Р</w:t>
      </w:r>
      <w:r>
        <w:rPr>
          <w:rFonts w:ascii="Times New Roman" w:hAnsi="Times New Roman"/>
          <w:b/>
          <w:color w:val="000000"/>
          <w:sz w:val="28"/>
          <w:szCs w:val="28"/>
        </w:rPr>
        <w:t>ЯБОВСКОГО СЕЛЬСКОГО ПОСЕЛЕНИЯ ЛУХСКОГО МУНИЦИПАЛЬНОГО РАЙОНА ИВАНОВСКОЙ ОБЛАСТИ</w:t>
      </w:r>
    </w:p>
    <w:p w:rsidR="003C6E51" w:rsidRDefault="003C6E51" w:rsidP="002A3AF6">
      <w:pPr>
        <w:pStyle w:val="a3"/>
        <w:spacing w:line="276" w:lineRule="auto"/>
        <w:ind w:left="1069"/>
        <w:jc w:val="center"/>
        <w:rPr>
          <w:rFonts w:ascii="Times New Roman" w:hAnsi="Times New Roman"/>
          <w:b/>
          <w:color w:val="000000"/>
          <w:sz w:val="28"/>
          <w:szCs w:val="28"/>
        </w:rPr>
      </w:pPr>
    </w:p>
    <w:p w:rsidR="008F38F0" w:rsidRPr="004C0024" w:rsidRDefault="008F38F0" w:rsidP="008F38F0">
      <w:pPr>
        <w:widowControl w:val="0"/>
        <w:autoSpaceDE w:val="0"/>
        <w:autoSpaceDN w:val="0"/>
        <w:adjustRightInd w:val="0"/>
        <w:spacing w:line="240" w:lineRule="auto"/>
        <w:jc w:val="center"/>
        <w:rPr>
          <w:rFonts w:ascii="Times New Roman" w:hAnsi="Times New Roman" w:cs="Times New Roman"/>
          <w:b/>
          <w:bCs/>
          <w:sz w:val="28"/>
          <w:szCs w:val="28"/>
        </w:rPr>
      </w:pPr>
      <w:r w:rsidRPr="004C0024">
        <w:rPr>
          <w:rFonts w:ascii="Times New Roman" w:hAnsi="Times New Roman" w:cs="Times New Roman"/>
          <w:b/>
          <w:bCs/>
          <w:sz w:val="28"/>
          <w:szCs w:val="28"/>
        </w:rPr>
        <w:t xml:space="preserve"> «</w:t>
      </w:r>
      <w:r>
        <w:rPr>
          <w:rFonts w:ascii="Times New Roman" w:hAnsi="Times New Roman" w:cs="Times New Roman"/>
          <w:b/>
          <w:bCs/>
          <w:sz w:val="28"/>
          <w:szCs w:val="28"/>
        </w:rPr>
        <w:t>Социальная поддержка граждан Рябовского сельского поселения»</w:t>
      </w:r>
      <w:r w:rsidRPr="004C0024">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8F38F0" w:rsidRDefault="008F38F0" w:rsidP="008F38F0">
      <w:pPr>
        <w:spacing w:after="0" w:line="240" w:lineRule="auto"/>
        <w:jc w:val="both"/>
        <w:rPr>
          <w:rFonts w:ascii="Times New Roman" w:hAnsi="Times New Roman" w:cs="Times New Roman"/>
          <w:sz w:val="28"/>
          <w:szCs w:val="28"/>
          <w:lang w:eastAsia="ru-RU"/>
        </w:rPr>
      </w:pPr>
    </w:p>
    <w:p w:rsidR="008F38F0" w:rsidRDefault="008F38F0" w:rsidP="008F38F0">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ПАСПОРТ</w:t>
      </w:r>
    </w:p>
    <w:p w:rsidR="008F38F0" w:rsidRDefault="008F38F0" w:rsidP="008F38F0">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Муниципальной программы Рябовского сельского поселения</w:t>
      </w:r>
    </w:p>
    <w:p w:rsidR="008F38F0" w:rsidRDefault="008F38F0" w:rsidP="008F38F0">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Лухского муниципального района </w:t>
      </w:r>
    </w:p>
    <w:p w:rsidR="008F38F0" w:rsidRDefault="008F38F0" w:rsidP="008F38F0">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Ивановской области </w:t>
      </w:r>
    </w:p>
    <w:p w:rsidR="008F38F0" w:rsidRPr="004C0024" w:rsidRDefault="008F38F0" w:rsidP="008F38F0">
      <w:pPr>
        <w:widowControl w:val="0"/>
        <w:autoSpaceDE w:val="0"/>
        <w:autoSpaceDN w:val="0"/>
        <w:adjustRightInd w:val="0"/>
        <w:spacing w:line="240" w:lineRule="auto"/>
        <w:jc w:val="center"/>
        <w:rPr>
          <w:rFonts w:ascii="Times New Roman" w:hAnsi="Times New Roman" w:cs="Times New Roman"/>
          <w:b/>
          <w:bCs/>
          <w:sz w:val="28"/>
          <w:szCs w:val="28"/>
        </w:rPr>
      </w:pPr>
      <w:r w:rsidRPr="004C0024">
        <w:rPr>
          <w:rFonts w:ascii="Times New Roman" w:hAnsi="Times New Roman" w:cs="Times New Roman"/>
          <w:b/>
          <w:bCs/>
          <w:sz w:val="28"/>
          <w:szCs w:val="28"/>
        </w:rPr>
        <w:t>«</w:t>
      </w:r>
      <w:r>
        <w:rPr>
          <w:rFonts w:ascii="Times New Roman" w:hAnsi="Times New Roman" w:cs="Times New Roman"/>
          <w:b/>
          <w:bCs/>
          <w:sz w:val="28"/>
          <w:szCs w:val="28"/>
        </w:rPr>
        <w:t>Социальная поддержка граждан Рябовского сельского поселения»</w:t>
      </w:r>
      <w:r w:rsidRPr="004C0024">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8F38F0" w:rsidRDefault="008F38F0" w:rsidP="008F38F0">
      <w:pPr>
        <w:spacing w:after="0" w:line="240" w:lineRule="auto"/>
        <w:jc w:val="center"/>
        <w:rPr>
          <w:rFonts w:ascii="Times New Roman" w:hAnsi="Times New Roman" w:cs="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760"/>
      </w:tblGrid>
      <w:tr w:rsidR="008F38F0" w:rsidTr="00092FFB">
        <w:tc>
          <w:tcPr>
            <w:tcW w:w="3708" w:type="dxa"/>
          </w:tcPr>
          <w:p w:rsidR="008F38F0" w:rsidRDefault="008F38F0" w:rsidP="00092FFB">
            <w:pPr>
              <w:spacing w:after="0" w:line="240" w:lineRule="auto"/>
              <w:rPr>
                <w:rFonts w:ascii="Times New Roman" w:hAnsi="Times New Roman" w:cs="Times New Roman"/>
                <w:sz w:val="24"/>
                <w:szCs w:val="24"/>
                <w:lang w:eastAsia="ru-RU"/>
              </w:rPr>
            </w:pPr>
            <w:r w:rsidRPr="004D0DDE">
              <w:rPr>
                <w:rFonts w:ascii="Times New Roman" w:hAnsi="Times New Roman" w:cs="Times New Roman"/>
                <w:sz w:val="24"/>
                <w:szCs w:val="24"/>
                <w:lang w:eastAsia="ru-RU"/>
              </w:rPr>
              <w:t>Наименование Программы</w:t>
            </w:r>
          </w:p>
          <w:p w:rsidR="008F38F0" w:rsidRPr="004D0DDE" w:rsidRDefault="008F38F0" w:rsidP="00092FF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срок ее реализации </w:t>
            </w:r>
          </w:p>
        </w:tc>
        <w:tc>
          <w:tcPr>
            <w:tcW w:w="5760" w:type="dxa"/>
          </w:tcPr>
          <w:p w:rsidR="008F38F0" w:rsidRPr="004D0DDE" w:rsidRDefault="008F38F0" w:rsidP="008F38F0">
            <w:pPr>
              <w:widowControl w:val="0"/>
              <w:autoSpaceDE w:val="0"/>
              <w:autoSpaceDN w:val="0"/>
              <w:adjustRightInd w:val="0"/>
              <w:spacing w:line="240" w:lineRule="auto"/>
              <w:jc w:val="both"/>
              <w:rPr>
                <w:rFonts w:ascii="Times New Roman" w:hAnsi="Times New Roman" w:cs="Times New Roman"/>
                <w:sz w:val="24"/>
                <w:szCs w:val="24"/>
              </w:rPr>
            </w:pPr>
            <w:r w:rsidRPr="00A33673">
              <w:rPr>
                <w:rFonts w:ascii="Times New Roman" w:hAnsi="Times New Roman" w:cs="Times New Roman"/>
                <w:sz w:val="24"/>
                <w:szCs w:val="24"/>
              </w:rPr>
              <w:t xml:space="preserve">«Социальная поддержка граждан </w:t>
            </w:r>
            <w:r w:rsidRPr="008F38F0">
              <w:rPr>
                <w:rFonts w:ascii="Times New Roman" w:hAnsi="Times New Roman" w:cs="Times New Roman"/>
                <w:bCs/>
                <w:sz w:val="24"/>
                <w:szCs w:val="24"/>
              </w:rPr>
              <w:t>Рябовского сельского поселения</w:t>
            </w:r>
            <w:r w:rsidRPr="00A33673">
              <w:rPr>
                <w:rFonts w:ascii="Times New Roman" w:hAnsi="Times New Roman" w:cs="Times New Roman"/>
                <w:sz w:val="24"/>
                <w:szCs w:val="24"/>
              </w:rPr>
              <w:t xml:space="preserve"> »   </w:t>
            </w:r>
            <w:r>
              <w:rPr>
                <w:rFonts w:ascii="Times New Roman" w:hAnsi="Times New Roman" w:cs="Times New Roman"/>
                <w:sz w:val="24"/>
                <w:szCs w:val="24"/>
              </w:rPr>
              <w:t>(далее – Программа)</w:t>
            </w:r>
          </w:p>
        </w:tc>
      </w:tr>
      <w:tr w:rsidR="008F38F0" w:rsidTr="00092FFB">
        <w:tc>
          <w:tcPr>
            <w:tcW w:w="3708" w:type="dxa"/>
          </w:tcPr>
          <w:p w:rsidR="008F38F0" w:rsidRPr="004D0DDE" w:rsidRDefault="008F38F0" w:rsidP="00092FF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администратора программы</w:t>
            </w:r>
          </w:p>
        </w:tc>
        <w:tc>
          <w:tcPr>
            <w:tcW w:w="5760" w:type="dxa"/>
          </w:tcPr>
          <w:p w:rsidR="008F38F0" w:rsidRPr="00A33673" w:rsidRDefault="008F38F0" w:rsidP="00092FFB">
            <w:pPr>
              <w:widowControl w:val="0"/>
              <w:autoSpaceDE w:val="0"/>
              <w:autoSpaceDN w:val="0"/>
              <w:adjustRightInd w:val="0"/>
              <w:spacing w:line="240" w:lineRule="auto"/>
              <w:rPr>
                <w:rFonts w:ascii="Times New Roman" w:hAnsi="Times New Roman" w:cs="Times New Roman"/>
                <w:sz w:val="24"/>
                <w:szCs w:val="24"/>
              </w:rPr>
            </w:pPr>
            <w:r w:rsidRPr="004D0DDE">
              <w:rPr>
                <w:rFonts w:ascii="Times New Roman" w:hAnsi="Times New Roman" w:cs="Times New Roman"/>
                <w:sz w:val="24"/>
                <w:szCs w:val="24"/>
                <w:lang w:eastAsia="ru-RU"/>
              </w:rPr>
              <w:t xml:space="preserve">Администрация </w:t>
            </w:r>
            <w:r w:rsidRPr="008F38F0">
              <w:rPr>
                <w:rFonts w:ascii="Times New Roman" w:hAnsi="Times New Roman" w:cs="Times New Roman"/>
                <w:bCs/>
                <w:sz w:val="24"/>
                <w:szCs w:val="24"/>
              </w:rPr>
              <w:t>Рябовского сельского поселения</w:t>
            </w:r>
          </w:p>
        </w:tc>
      </w:tr>
      <w:tr w:rsidR="008F38F0" w:rsidTr="00092FFB">
        <w:tc>
          <w:tcPr>
            <w:tcW w:w="3708" w:type="dxa"/>
          </w:tcPr>
          <w:p w:rsidR="008F38F0" w:rsidRPr="004D0DDE" w:rsidRDefault="008F38F0" w:rsidP="00092FF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Перечень исполнителей Программы</w:t>
            </w:r>
          </w:p>
        </w:tc>
        <w:tc>
          <w:tcPr>
            <w:tcW w:w="5760" w:type="dxa"/>
          </w:tcPr>
          <w:p w:rsidR="008F38F0" w:rsidRPr="004D0DDE" w:rsidRDefault="008F38F0" w:rsidP="00092FFB">
            <w:pPr>
              <w:pStyle w:val="ConsPlusCell"/>
              <w:spacing w:after="200"/>
              <w:rPr>
                <w:rFonts w:ascii="Times New Roman" w:hAnsi="Times New Roman" w:cs="Times New Roman"/>
                <w:sz w:val="24"/>
                <w:szCs w:val="24"/>
              </w:rPr>
            </w:pPr>
            <w:r>
              <w:rPr>
                <w:rFonts w:ascii="Times New Roman" w:hAnsi="Times New Roman" w:cs="Times New Roman"/>
                <w:sz w:val="24"/>
                <w:szCs w:val="24"/>
              </w:rPr>
              <w:t xml:space="preserve">Администрация Рябовского </w:t>
            </w:r>
            <w:r w:rsidR="0084288B">
              <w:rPr>
                <w:rFonts w:ascii="Times New Roman" w:hAnsi="Times New Roman" w:cs="Times New Roman"/>
                <w:sz w:val="24"/>
                <w:szCs w:val="24"/>
              </w:rPr>
              <w:t xml:space="preserve">сельского </w:t>
            </w:r>
            <w:r>
              <w:rPr>
                <w:rFonts w:ascii="Times New Roman" w:hAnsi="Times New Roman" w:cs="Times New Roman"/>
                <w:sz w:val="24"/>
                <w:szCs w:val="24"/>
              </w:rPr>
              <w:t>поселени</w:t>
            </w:r>
            <w:r w:rsidR="0084288B">
              <w:rPr>
                <w:rFonts w:ascii="Times New Roman" w:hAnsi="Times New Roman" w:cs="Times New Roman"/>
                <w:sz w:val="24"/>
                <w:szCs w:val="24"/>
              </w:rPr>
              <w:t>я</w:t>
            </w:r>
          </w:p>
        </w:tc>
      </w:tr>
      <w:tr w:rsidR="008F38F0" w:rsidTr="00605377">
        <w:trPr>
          <w:trHeight w:val="1150"/>
        </w:trPr>
        <w:tc>
          <w:tcPr>
            <w:tcW w:w="3708" w:type="dxa"/>
          </w:tcPr>
          <w:p w:rsidR="008F38F0" w:rsidRDefault="00F34486" w:rsidP="00092FF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w:t>
            </w:r>
            <w:r w:rsidR="008F38F0">
              <w:rPr>
                <w:rFonts w:ascii="Times New Roman" w:hAnsi="Times New Roman" w:cs="Times New Roman"/>
                <w:sz w:val="24"/>
                <w:szCs w:val="24"/>
                <w:lang w:eastAsia="ru-RU"/>
              </w:rPr>
              <w:t>одпрограмм</w:t>
            </w:r>
            <w:r>
              <w:rPr>
                <w:rFonts w:ascii="Times New Roman" w:hAnsi="Times New Roman" w:cs="Times New Roman"/>
                <w:sz w:val="24"/>
                <w:szCs w:val="24"/>
                <w:lang w:eastAsia="ru-RU"/>
              </w:rPr>
              <w:t>а</w:t>
            </w:r>
          </w:p>
        </w:tc>
        <w:tc>
          <w:tcPr>
            <w:tcW w:w="5760" w:type="dxa"/>
          </w:tcPr>
          <w:p w:rsidR="008F38F0" w:rsidRDefault="002C4A88" w:rsidP="00092FFB">
            <w:pPr>
              <w:pStyle w:val="ConsPlusCell"/>
              <w:spacing w:after="200"/>
              <w:rPr>
                <w:rFonts w:ascii="Times New Roman" w:hAnsi="Times New Roman" w:cs="Times New Roman"/>
                <w:sz w:val="24"/>
                <w:szCs w:val="24"/>
              </w:rPr>
            </w:pPr>
            <w:r>
              <w:rPr>
                <w:rFonts w:ascii="Times New Roman" w:hAnsi="Times New Roman" w:cs="Times New Roman"/>
                <w:sz w:val="24"/>
                <w:szCs w:val="24"/>
              </w:rPr>
              <w:t>Аналитическая подпрограмма</w:t>
            </w:r>
            <w:r w:rsidR="008F38F0">
              <w:rPr>
                <w:rFonts w:ascii="Times New Roman" w:hAnsi="Times New Roman" w:cs="Times New Roman"/>
                <w:sz w:val="24"/>
                <w:szCs w:val="24"/>
              </w:rPr>
              <w:t>:</w:t>
            </w:r>
          </w:p>
          <w:p w:rsidR="008F38F0" w:rsidRDefault="002C4A88" w:rsidP="002C4A88">
            <w:pPr>
              <w:pStyle w:val="ConsPlusCell"/>
              <w:numPr>
                <w:ilvl w:val="0"/>
                <w:numId w:val="1"/>
              </w:numPr>
              <w:spacing w:after="200"/>
              <w:rPr>
                <w:rFonts w:ascii="Times New Roman" w:hAnsi="Times New Roman" w:cs="Times New Roman"/>
                <w:sz w:val="24"/>
                <w:szCs w:val="24"/>
              </w:rPr>
            </w:pPr>
            <w:r>
              <w:rPr>
                <w:rFonts w:ascii="Times New Roman" w:hAnsi="Times New Roman" w:cs="Times New Roman"/>
                <w:sz w:val="24"/>
                <w:szCs w:val="24"/>
              </w:rPr>
              <w:t>«</w:t>
            </w:r>
            <w:r w:rsidR="001158D4">
              <w:rPr>
                <w:rFonts w:ascii="Times New Roman" w:hAnsi="Times New Roman" w:cs="Times New Roman"/>
                <w:sz w:val="24"/>
                <w:szCs w:val="24"/>
              </w:rPr>
              <w:t>Пенсионное обеспечение отдельных категорий граждан</w:t>
            </w:r>
            <w:r w:rsidR="008F38F0">
              <w:rPr>
                <w:rFonts w:ascii="Times New Roman" w:hAnsi="Times New Roman" w:cs="Times New Roman"/>
                <w:sz w:val="24"/>
                <w:szCs w:val="24"/>
              </w:rPr>
              <w:t>» (приложение 1)</w:t>
            </w:r>
          </w:p>
          <w:p w:rsidR="00FC197A" w:rsidRPr="002C4A88" w:rsidRDefault="00FC197A" w:rsidP="00F34486">
            <w:pPr>
              <w:pStyle w:val="ConsPlusCell"/>
              <w:spacing w:after="200"/>
              <w:ind w:left="360"/>
              <w:rPr>
                <w:rFonts w:ascii="Times New Roman" w:hAnsi="Times New Roman" w:cs="Times New Roman"/>
                <w:sz w:val="24"/>
                <w:szCs w:val="24"/>
              </w:rPr>
            </w:pPr>
          </w:p>
        </w:tc>
      </w:tr>
      <w:tr w:rsidR="008F38F0" w:rsidTr="00092FFB">
        <w:tc>
          <w:tcPr>
            <w:tcW w:w="3708" w:type="dxa"/>
          </w:tcPr>
          <w:p w:rsidR="008F38F0" w:rsidRPr="004D0DDE" w:rsidRDefault="008F38F0" w:rsidP="00092FFB">
            <w:pPr>
              <w:spacing w:after="0" w:line="240" w:lineRule="auto"/>
              <w:rPr>
                <w:rFonts w:ascii="Times New Roman" w:hAnsi="Times New Roman" w:cs="Times New Roman"/>
                <w:sz w:val="24"/>
                <w:szCs w:val="24"/>
                <w:lang w:eastAsia="ru-RU"/>
              </w:rPr>
            </w:pPr>
            <w:r w:rsidRPr="004D0DDE">
              <w:rPr>
                <w:rFonts w:ascii="Times New Roman" w:hAnsi="Times New Roman" w:cs="Times New Roman"/>
                <w:sz w:val="24"/>
                <w:szCs w:val="24"/>
                <w:lang w:eastAsia="ru-RU"/>
              </w:rPr>
              <w:t xml:space="preserve"> цель Программы</w:t>
            </w:r>
          </w:p>
        </w:tc>
        <w:tc>
          <w:tcPr>
            <w:tcW w:w="5760" w:type="dxa"/>
          </w:tcPr>
          <w:p w:rsidR="008F38F0" w:rsidRPr="004D0DDE" w:rsidRDefault="008F38F0" w:rsidP="00092FF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Снижение социальной напряженности, повышение качества жизни граждан.</w:t>
            </w:r>
          </w:p>
        </w:tc>
      </w:tr>
      <w:tr w:rsidR="008F38F0" w:rsidTr="00092FFB">
        <w:tc>
          <w:tcPr>
            <w:tcW w:w="3708" w:type="dxa"/>
          </w:tcPr>
          <w:p w:rsidR="008F38F0" w:rsidRPr="004D0DDE" w:rsidRDefault="008F38F0" w:rsidP="00092FF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Объемы  ресурсного обеспечения Программы по годам ее реализации в разрезе источников финансирования </w:t>
            </w:r>
          </w:p>
        </w:tc>
        <w:tc>
          <w:tcPr>
            <w:tcW w:w="5760" w:type="dxa"/>
          </w:tcPr>
          <w:p w:rsidR="008F38F0" w:rsidRDefault="008F38F0" w:rsidP="00092FFB">
            <w:pPr>
              <w:spacing w:after="0" w:line="240" w:lineRule="auto"/>
              <w:jc w:val="both"/>
              <w:rPr>
                <w:rFonts w:ascii="Times New Roman" w:hAnsi="Times New Roman" w:cs="Times New Roman"/>
                <w:b/>
                <w:bCs/>
                <w:sz w:val="24"/>
                <w:szCs w:val="24"/>
                <w:lang w:eastAsia="ru-RU"/>
              </w:rPr>
            </w:pPr>
          </w:p>
          <w:p w:rsidR="007010DE" w:rsidRDefault="00D2538E" w:rsidP="007010DE">
            <w:pPr>
              <w:spacing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2023</w:t>
            </w:r>
            <w:r w:rsidR="007010DE">
              <w:rPr>
                <w:rFonts w:ascii="Times New Roman" w:hAnsi="Times New Roman" w:cs="Times New Roman"/>
                <w:b/>
                <w:sz w:val="24"/>
                <w:szCs w:val="24"/>
                <w:lang w:eastAsia="ru-RU"/>
              </w:rPr>
              <w:t xml:space="preserve"> год: </w:t>
            </w:r>
            <w:r w:rsidR="007010DE">
              <w:rPr>
                <w:rFonts w:ascii="Times New Roman" w:hAnsi="Times New Roman" w:cs="Times New Roman"/>
                <w:sz w:val="24"/>
                <w:szCs w:val="24"/>
                <w:lang w:eastAsia="ru-RU"/>
              </w:rPr>
              <w:t xml:space="preserve"> общий объем бюджетных ассигнований:</w:t>
            </w:r>
          </w:p>
          <w:p w:rsidR="007010DE" w:rsidRDefault="000D5E69" w:rsidP="007010D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72000</w:t>
            </w:r>
            <w:r w:rsidR="007010DE">
              <w:rPr>
                <w:rFonts w:ascii="Times New Roman" w:hAnsi="Times New Roman" w:cs="Times New Roman"/>
                <w:sz w:val="24"/>
                <w:szCs w:val="24"/>
                <w:lang w:eastAsia="ru-RU"/>
              </w:rPr>
              <w:t>руб.</w:t>
            </w:r>
          </w:p>
          <w:p w:rsidR="007010DE" w:rsidRPr="00133AF0" w:rsidRDefault="000D5E69" w:rsidP="007010DE">
            <w:pPr>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lang w:eastAsia="ru-RU"/>
              </w:rPr>
              <w:t>- муниципальный бюджет – 72000</w:t>
            </w:r>
            <w:r w:rsidR="007010DE">
              <w:rPr>
                <w:rFonts w:ascii="Times New Roman" w:hAnsi="Times New Roman" w:cs="Times New Roman"/>
                <w:sz w:val="24"/>
                <w:szCs w:val="24"/>
                <w:lang w:eastAsia="ru-RU"/>
              </w:rPr>
              <w:t>руб.</w:t>
            </w:r>
          </w:p>
          <w:p w:rsidR="0048145B" w:rsidRDefault="0048145B" w:rsidP="0048145B">
            <w:pPr>
              <w:spacing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2024 год: </w:t>
            </w:r>
            <w:r>
              <w:rPr>
                <w:rFonts w:ascii="Times New Roman" w:hAnsi="Times New Roman" w:cs="Times New Roman"/>
                <w:sz w:val="24"/>
                <w:szCs w:val="24"/>
                <w:lang w:eastAsia="ru-RU"/>
              </w:rPr>
              <w:t xml:space="preserve"> общий объем бюджетных ассигнований:</w:t>
            </w:r>
          </w:p>
          <w:p w:rsidR="0048145B" w:rsidRDefault="000D5E69" w:rsidP="0048145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72000</w:t>
            </w:r>
            <w:r w:rsidR="0048145B">
              <w:rPr>
                <w:rFonts w:ascii="Times New Roman" w:hAnsi="Times New Roman" w:cs="Times New Roman"/>
                <w:sz w:val="24"/>
                <w:szCs w:val="24"/>
                <w:lang w:eastAsia="ru-RU"/>
              </w:rPr>
              <w:t>руб.</w:t>
            </w:r>
          </w:p>
          <w:p w:rsidR="0048145B" w:rsidRPr="00133AF0" w:rsidRDefault="0048145B" w:rsidP="0048145B">
            <w:pPr>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r w:rsidR="000D5E69">
              <w:rPr>
                <w:rFonts w:ascii="Times New Roman" w:hAnsi="Times New Roman" w:cs="Times New Roman"/>
                <w:sz w:val="24"/>
                <w:szCs w:val="24"/>
                <w:lang w:eastAsia="ru-RU"/>
              </w:rPr>
              <w:t>муниципальный бюджет – 72000</w:t>
            </w:r>
            <w:r>
              <w:rPr>
                <w:rFonts w:ascii="Times New Roman" w:hAnsi="Times New Roman" w:cs="Times New Roman"/>
                <w:sz w:val="24"/>
                <w:szCs w:val="24"/>
                <w:lang w:eastAsia="ru-RU"/>
              </w:rPr>
              <w:t>руб.</w:t>
            </w:r>
          </w:p>
          <w:p w:rsidR="00B33132" w:rsidRDefault="00B33132" w:rsidP="00B33132">
            <w:pPr>
              <w:spacing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2025 год: </w:t>
            </w:r>
            <w:r>
              <w:rPr>
                <w:rFonts w:ascii="Times New Roman" w:hAnsi="Times New Roman" w:cs="Times New Roman"/>
                <w:sz w:val="24"/>
                <w:szCs w:val="24"/>
                <w:lang w:eastAsia="ru-RU"/>
              </w:rPr>
              <w:t xml:space="preserve"> общий объем бюджетных ассигнований:</w:t>
            </w:r>
          </w:p>
          <w:p w:rsidR="00B33132" w:rsidRDefault="000D5E69" w:rsidP="00B3313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72000</w:t>
            </w:r>
            <w:r w:rsidR="00B33132">
              <w:rPr>
                <w:rFonts w:ascii="Times New Roman" w:hAnsi="Times New Roman" w:cs="Times New Roman"/>
                <w:sz w:val="24"/>
                <w:szCs w:val="24"/>
                <w:lang w:eastAsia="ru-RU"/>
              </w:rPr>
              <w:t>руб.</w:t>
            </w:r>
          </w:p>
          <w:p w:rsidR="00B33132" w:rsidRPr="00133AF0" w:rsidRDefault="00B33132" w:rsidP="00B33132">
            <w:pPr>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r w:rsidR="000D5E69">
              <w:rPr>
                <w:rFonts w:ascii="Times New Roman" w:hAnsi="Times New Roman" w:cs="Times New Roman"/>
                <w:sz w:val="24"/>
                <w:szCs w:val="24"/>
                <w:lang w:eastAsia="ru-RU"/>
              </w:rPr>
              <w:t>муниципальный бюджет – 72000</w:t>
            </w:r>
            <w:r>
              <w:rPr>
                <w:rFonts w:ascii="Times New Roman" w:hAnsi="Times New Roman" w:cs="Times New Roman"/>
                <w:sz w:val="24"/>
                <w:szCs w:val="24"/>
                <w:lang w:eastAsia="ru-RU"/>
              </w:rPr>
              <w:t>руб.</w:t>
            </w:r>
          </w:p>
          <w:p w:rsidR="000D5E69" w:rsidRDefault="000D5E69" w:rsidP="000D5E69">
            <w:pPr>
              <w:spacing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2026 год: </w:t>
            </w:r>
            <w:r>
              <w:rPr>
                <w:rFonts w:ascii="Times New Roman" w:hAnsi="Times New Roman" w:cs="Times New Roman"/>
                <w:sz w:val="24"/>
                <w:szCs w:val="24"/>
                <w:lang w:eastAsia="ru-RU"/>
              </w:rPr>
              <w:t xml:space="preserve"> общий объем бюджетных ассигнований:</w:t>
            </w:r>
          </w:p>
          <w:p w:rsidR="000D5E69" w:rsidRDefault="000D5E69" w:rsidP="000D5E6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72000руб.</w:t>
            </w:r>
          </w:p>
          <w:p w:rsidR="000D5E69" w:rsidRDefault="000D5E69" w:rsidP="000D5E6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муниципальный бюджет – 72000руб.</w:t>
            </w:r>
          </w:p>
          <w:p w:rsidR="00605377" w:rsidRDefault="00605377" w:rsidP="00605377">
            <w:pPr>
              <w:spacing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2027год: </w:t>
            </w:r>
            <w:r>
              <w:rPr>
                <w:rFonts w:ascii="Times New Roman" w:hAnsi="Times New Roman" w:cs="Times New Roman"/>
                <w:sz w:val="24"/>
                <w:szCs w:val="24"/>
                <w:lang w:eastAsia="ru-RU"/>
              </w:rPr>
              <w:t xml:space="preserve"> общий объем бюджетных ассигнований:</w:t>
            </w:r>
          </w:p>
          <w:p w:rsidR="00605377" w:rsidRDefault="00605377" w:rsidP="0060537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72000руб.</w:t>
            </w:r>
          </w:p>
          <w:p w:rsidR="00605377" w:rsidRPr="00133AF0" w:rsidRDefault="00605377" w:rsidP="00605377">
            <w:pPr>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lang w:eastAsia="ru-RU"/>
              </w:rPr>
              <w:t>- муниципальный бюджет – 72000руб.</w:t>
            </w:r>
          </w:p>
          <w:p w:rsidR="00605377" w:rsidRPr="00133AF0" w:rsidRDefault="00605377" w:rsidP="000D5E69">
            <w:pPr>
              <w:spacing w:after="0" w:line="240" w:lineRule="auto"/>
              <w:jc w:val="both"/>
              <w:rPr>
                <w:rFonts w:ascii="Times New Roman" w:hAnsi="Times New Roman" w:cs="Times New Roman"/>
                <w:b/>
                <w:sz w:val="24"/>
                <w:szCs w:val="24"/>
                <w:lang w:eastAsia="ru-RU"/>
              </w:rPr>
            </w:pPr>
          </w:p>
          <w:p w:rsidR="000D5E69" w:rsidRPr="00F34486" w:rsidRDefault="000D5E69" w:rsidP="000D5E69">
            <w:pPr>
              <w:spacing w:after="0" w:line="240" w:lineRule="auto"/>
              <w:jc w:val="both"/>
              <w:rPr>
                <w:rFonts w:ascii="Times New Roman" w:hAnsi="Times New Roman" w:cs="Times New Roman"/>
                <w:sz w:val="24"/>
                <w:szCs w:val="24"/>
                <w:lang w:eastAsia="ru-RU"/>
              </w:rPr>
            </w:pPr>
          </w:p>
        </w:tc>
      </w:tr>
    </w:tbl>
    <w:p w:rsidR="008F38F0" w:rsidRDefault="008F38F0" w:rsidP="008F38F0">
      <w:pPr>
        <w:spacing w:after="0" w:line="240" w:lineRule="auto"/>
        <w:rPr>
          <w:rFonts w:ascii="Times New Roman" w:hAnsi="Times New Roman" w:cs="Times New Roman"/>
          <w:sz w:val="28"/>
          <w:szCs w:val="28"/>
          <w:lang w:eastAsia="ru-RU"/>
        </w:rPr>
      </w:pPr>
    </w:p>
    <w:p w:rsidR="0084288B" w:rsidRPr="001158D4" w:rsidRDefault="0084288B" w:rsidP="0084288B">
      <w:pPr>
        <w:numPr>
          <w:ilvl w:val="0"/>
          <w:numId w:val="2"/>
        </w:numPr>
        <w:spacing w:after="0" w:line="240" w:lineRule="auto"/>
        <w:jc w:val="center"/>
        <w:rPr>
          <w:rFonts w:ascii="Times New Roman" w:hAnsi="Times New Roman" w:cs="Times New Roman"/>
          <w:b/>
          <w:sz w:val="28"/>
          <w:szCs w:val="28"/>
          <w:lang w:eastAsia="ru-RU"/>
        </w:rPr>
      </w:pPr>
      <w:r w:rsidRPr="001158D4">
        <w:rPr>
          <w:rFonts w:ascii="Times New Roman" w:hAnsi="Times New Roman" w:cs="Times New Roman"/>
          <w:b/>
          <w:sz w:val="28"/>
          <w:szCs w:val="28"/>
          <w:lang w:eastAsia="ru-RU"/>
        </w:rPr>
        <w:t xml:space="preserve">Анализ текущей ситуации </w:t>
      </w:r>
    </w:p>
    <w:p w:rsidR="002C4A88" w:rsidRPr="001158D4" w:rsidRDefault="0084288B" w:rsidP="009B07AC">
      <w:pPr>
        <w:spacing w:after="0" w:line="240" w:lineRule="auto"/>
        <w:ind w:left="360"/>
        <w:jc w:val="center"/>
        <w:rPr>
          <w:rFonts w:ascii="Times New Roman" w:hAnsi="Times New Roman" w:cs="Times New Roman"/>
          <w:b/>
          <w:sz w:val="28"/>
          <w:szCs w:val="28"/>
        </w:rPr>
      </w:pPr>
      <w:r w:rsidRPr="001158D4">
        <w:rPr>
          <w:rFonts w:ascii="Times New Roman" w:hAnsi="Times New Roman" w:cs="Times New Roman"/>
          <w:b/>
          <w:sz w:val="28"/>
          <w:szCs w:val="28"/>
          <w:lang w:eastAsia="ru-RU"/>
        </w:rPr>
        <w:t xml:space="preserve">в сфере реализации Муниципальной программы Рябовского сельского поселения </w:t>
      </w:r>
      <w:r w:rsidRPr="001158D4">
        <w:rPr>
          <w:rFonts w:ascii="Times New Roman" w:hAnsi="Times New Roman" w:cs="Times New Roman"/>
          <w:b/>
          <w:sz w:val="28"/>
          <w:szCs w:val="28"/>
        </w:rPr>
        <w:t xml:space="preserve">«Социальная поддержка граждан </w:t>
      </w:r>
      <w:r w:rsidRPr="001158D4">
        <w:rPr>
          <w:rFonts w:ascii="Times New Roman" w:hAnsi="Times New Roman" w:cs="Times New Roman"/>
          <w:b/>
          <w:sz w:val="28"/>
          <w:szCs w:val="28"/>
          <w:lang w:eastAsia="ru-RU"/>
        </w:rPr>
        <w:t>Рябовского сельского поселения</w:t>
      </w:r>
      <w:r w:rsidRPr="001158D4">
        <w:rPr>
          <w:rFonts w:ascii="Times New Roman" w:hAnsi="Times New Roman" w:cs="Times New Roman"/>
          <w:b/>
          <w:sz w:val="28"/>
          <w:szCs w:val="28"/>
        </w:rPr>
        <w:t xml:space="preserve">»  </w:t>
      </w:r>
    </w:p>
    <w:p w:rsidR="002C4A88" w:rsidRPr="00C64CF9" w:rsidRDefault="002C4A88" w:rsidP="009B07AC">
      <w:pPr>
        <w:spacing w:after="0" w:line="240" w:lineRule="auto"/>
        <w:ind w:left="360"/>
        <w:rPr>
          <w:rFonts w:ascii="Times New Roman" w:hAnsi="Times New Roman" w:cs="Times New Roman"/>
          <w:sz w:val="28"/>
          <w:szCs w:val="28"/>
        </w:rPr>
      </w:pPr>
    </w:p>
    <w:p w:rsidR="009B07AC" w:rsidRPr="00C64CF9" w:rsidRDefault="00C64CF9" w:rsidP="009B07AC">
      <w:pPr>
        <w:spacing w:after="0" w:line="240" w:lineRule="auto"/>
        <w:jc w:val="both"/>
        <w:rPr>
          <w:rFonts w:ascii="Times New Roman" w:hAnsi="Times New Roman" w:cs="Times New Roman"/>
          <w:sz w:val="28"/>
          <w:szCs w:val="28"/>
          <w:lang w:eastAsia="ru-RU"/>
        </w:rPr>
      </w:pPr>
      <w:r w:rsidRPr="00C64CF9">
        <w:rPr>
          <w:rFonts w:ascii="Times New Roman" w:hAnsi="Times New Roman" w:cs="Times New Roman"/>
          <w:sz w:val="28"/>
          <w:szCs w:val="28"/>
          <w:lang w:eastAsia="ru-RU"/>
        </w:rPr>
        <w:t xml:space="preserve">   </w:t>
      </w:r>
      <w:r w:rsidR="009B07AC" w:rsidRPr="00C64CF9">
        <w:rPr>
          <w:rFonts w:ascii="Times New Roman" w:hAnsi="Times New Roman" w:cs="Times New Roman"/>
          <w:sz w:val="28"/>
          <w:szCs w:val="28"/>
          <w:lang w:eastAsia="ru-RU"/>
        </w:rPr>
        <w:t xml:space="preserve">Качественное улучшение уровня жизни, усиление социальной защищенности граждан Рябовского сельского поселения Лухского муниципального района – важнейшее направление деятельности в реализации социально-экономической политики Рябовского сельского поселения Лухского муниципального района. Свидетельство тому  - практические меры социальной защиты  и поддержки, принимаемые в отношении  социально незащищенных слоев населения, адресная помощь тем, кто на определенном этапе своей жизни нуждается в постоянной или временной государственной поддержке. Актуальность проблемы определяется наличием в социальной структуре общества значительного количества лиц, которые по объективным причинам оказались в трудной жизненной ситуации и нуждаются в постороннем вмешательстве для ее преодоления. </w:t>
      </w:r>
      <w:proofErr w:type="gramStart"/>
      <w:r w:rsidR="009B07AC" w:rsidRPr="00C64CF9">
        <w:rPr>
          <w:rFonts w:ascii="Times New Roman" w:hAnsi="Times New Roman" w:cs="Times New Roman"/>
          <w:sz w:val="28"/>
          <w:szCs w:val="28"/>
          <w:lang w:eastAsia="ru-RU"/>
        </w:rPr>
        <w:t xml:space="preserve">Муниципальная  программа Рябовского сельского поселения Лухского муниципального района Ивановской области «Социальная поддержка граждан Рябовского сельского поселения» призвана объединить усилия субъектов социальной поддержки района для осуществления комплекса мероприятий по социальной поддержке отдельных категорий граждан,  и направлена на расширение мер государственной поддержки  этой категории граждан, является органичным дополнением к уже осуществляемым мерам социальной защиты. </w:t>
      </w:r>
      <w:proofErr w:type="gramEnd"/>
    </w:p>
    <w:p w:rsidR="009B07AC" w:rsidRPr="00C64CF9" w:rsidRDefault="009B07AC" w:rsidP="009B07AC">
      <w:pPr>
        <w:spacing w:after="0" w:line="240" w:lineRule="auto"/>
        <w:jc w:val="both"/>
        <w:rPr>
          <w:rFonts w:ascii="Times New Roman" w:hAnsi="Times New Roman" w:cs="Times New Roman"/>
          <w:sz w:val="28"/>
          <w:szCs w:val="28"/>
          <w:lang w:eastAsia="ru-RU"/>
        </w:rPr>
      </w:pPr>
      <w:r w:rsidRPr="00C64CF9">
        <w:rPr>
          <w:rFonts w:ascii="Times New Roman" w:hAnsi="Times New Roman" w:cs="Times New Roman"/>
          <w:sz w:val="28"/>
          <w:szCs w:val="28"/>
          <w:lang w:eastAsia="ru-RU"/>
        </w:rPr>
        <w:t xml:space="preserve">Люди пожилого возраста – один из самых уязвимых слоев населения, нуждающихся в дополнительной социальной поддержке. Характерные проблемы пожилых людей в современном российском обществе: снижение ресурса здоровья, неустойчивое материальное положение, одиночество. С неуклонным ростом численности населения пенсионного возраста возрастает необходимость оказания большего объема социальных услуг, которые позволяют оказать социальную поддержку гражданам пожилого возраста, осуществлять профилактику старения и снижения качества жизни старшего поколения. </w:t>
      </w:r>
    </w:p>
    <w:p w:rsidR="002C4A88" w:rsidRPr="00080E9F" w:rsidRDefault="009B07AC" w:rsidP="002C4A88">
      <w:pPr>
        <w:spacing w:after="0" w:line="240" w:lineRule="auto"/>
        <w:jc w:val="both"/>
        <w:rPr>
          <w:rFonts w:ascii="Times New Roman" w:hAnsi="Times New Roman" w:cs="Times New Roman"/>
          <w:sz w:val="28"/>
          <w:szCs w:val="28"/>
        </w:rPr>
      </w:pPr>
      <w:proofErr w:type="gramStart"/>
      <w:r w:rsidRPr="00C64CF9">
        <w:rPr>
          <w:rFonts w:ascii="Times New Roman" w:hAnsi="Times New Roman" w:cs="Times New Roman"/>
          <w:sz w:val="28"/>
          <w:szCs w:val="28"/>
        </w:rPr>
        <w:t xml:space="preserve">В соответствии с Уставом Рябовского сельского поселения Лухского муниципального района, а также на основании Закона Ивановской области от 24.10.2005 № 140-ОЗ «О государственном пенсионном обеспечении граждан,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 Закона Ивановской области от 23.06.2008 № </w:t>
      </w:r>
      <w:r w:rsidRPr="00C64CF9">
        <w:rPr>
          <w:rFonts w:ascii="Times New Roman" w:hAnsi="Times New Roman" w:cs="Times New Roman"/>
          <w:sz w:val="28"/>
          <w:szCs w:val="28"/>
        </w:rPr>
        <w:lastRenderedPageBreak/>
        <w:t>72-ОЗ «О муниципальной службе Ивановской области» принято Решение  Совета Рябовского сельского поселения от 01.06.2011</w:t>
      </w:r>
      <w:proofErr w:type="gramEnd"/>
      <w:r w:rsidRPr="00C64CF9">
        <w:rPr>
          <w:rFonts w:ascii="Times New Roman" w:hAnsi="Times New Roman" w:cs="Times New Roman"/>
          <w:sz w:val="28"/>
          <w:szCs w:val="28"/>
        </w:rPr>
        <w:t xml:space="preserve"> № 15 «Об утверждении Положения о муниципальной пенсии за выслугу лет лиц, проходивших муниципальную службу в органах местного  самоуправления </w:t>
      </w:r>
      <w:r w:rsidR="00C64CF9" w:rsidRPr="00C64CF9">
        <w:rPr>
          <w:rFonts w:ascii="Times New Roman" w:hAnsi="Times New Roman" w:cs="Times New Roman"/>
          <w:sz w:val="28"/>
          <w:szCs w:val="28"/>
        </w:rPr>
        <w:t>Рябовского сельского поселения</w:t>
      </w:r>
      <w:r w:rsidRPr="00C64CF9">
        <w:rPr>
          <w:rFonts w:ascii="Times New Roman" w:hAnsi="Times New Roman" w:cs="Times New Roman"/>
          <w:sz w:val="28"/>
          <w:szCs w:val="28"/>
        </w:rPr>
        <w:t xml:space="preserve">». Для исполнения данного решения в рамках муниципальной Программы «Социальная поддержка граждан </w:t>
      </w:r>
      <w:r w:rsidR="00C64CF9" w:rsidRPr="00C64CF9">
        <w:rPr>
          <w:rFonts w:ascii="Times New Roman" w:hAnsi="Times New Roman" w:cs="Times New Roman"/>
          <w:sz w:val="28"/>
          <w:szCs w:val="28"/>
        </w:rPr>
        <w:t>Рябовского сельского поселения</w:t>
      </w:r>
      <w:r w:rsidRPr="00C64CF9">
        <w:rPr>
          <w:rFonts w:ascii="Times New Roman" w:hAnsi="Times New Roman" w:cs="Times New Roman"/>
          <w:sz w:val="28"/>
          <w:szCs w:val="28"/>
        </w:rPr>
        <w:t>»   разработана подпрограмма «</w:t>
      </w:r>
      <w:r w:rsidR="00C64CF9" w:rsidRPr="00C64CF9">
        <w:rPr>
          <w:rFonts w:ascii="Times New Roman" w:hAnsi="Times New Roman" w:cs="Times New Roman"/>
          <w:sz w:val="28"/>
          <w:szCs w:val="28"/>
          <w:lang w:eastAsia="ru-RU"/>
        </w:rPr>
        <w:t>Пенсионное обеспечение отдельных категорий граждан</w:t>
      </w:r>
      <w:r w:rsidRPr="00C64CF9">
        <w:rPr>
          <w:rFonts w:ascii="Times New Roman" w:hAnsi="Times New Roman" w:cs="Times New Roman"/>
          <w:sz w:val="28"/>
          <w:szCs w:val="28"/>
          <w:lang w:eastAsia="ru-RU"/>
        </w:rPr>
        <w:t xml:space="preserve">». В результате реализации подпрограммы </w:t>
      </w:r>
      <w:r w:rsidRPr="00C64CF9">
        <w:rPr>
          <w:rFonts w:ascii="Times New Roman" w:hAnsi="Times New Roman" w:cs="Times New Roman"/>
          <w:sz w:val="28"/>
          <w:szCs w:val="28"/>
        </w:rPr>
        <w:t xml:space="preserve"> в </w:t>
      </w:r>
      <w:r w:rsidR="00C64CF9" w:rsidRPr="00C64CF9">
        <w:rPr>
          <w:rFonts w:ascii="Times New Roman" w:hAnsi="Times New Roman" w:cs="Times New Roman"/>
          <w:sz w:val="28"/>
          <w:szCs w:val="28"/>
        </w:rPr>
        <w:t>Рябовском сельском поселении</w:t>
      </w:r>
      <w:r w:rsidRPr="00C64CF9">
        <w:rPr>
          <w:rFonts w:ascii="Times New Roman" w:hAnsi="Times New Roman" w:cs="Times New Roman"/>
          <w:sz w:val="28"/>
          <w:szCs w:val="28"/>
        </w:rPr>
        <w:t xml:space="preserve"> пенсионерам из числа муниципальных служащих, имеющих стаж муниципальной службы, дающий право на государственную пенсию за выслугу лет, предоставлены дополнительные гарантии в виде ежемесячной выплаты государственной пенсии за выслугу лет. </w:t>
      </w:r>
    </w:p>
    <w:p w:rsidR="002C4A88" w:rsidRPr="00C64CF9" w:rsidRDefault="002C4A88" w:rsidP="002C4A88">
      <w:pPr>
        <w:numPr>
          <w:ilvl w:val="0"/>
          <w:numId w:val="2"/>
        </w:numPr>
        <w:spacing w:after="0" w:line="240" w:lineRule="auto"/>
        <w:jc w:val="center"/>
        <w:rPr>
          <w:rFonts w:ascii="Times New Roman" w:hAnsi="Times New Roman" w:cs="Times New Roman"/>
          <w:b/>
          <w:sz w:val="28"/>
          <w:szCs w:val="28"/>
          <w:lang w:eastAsia="ru-RU"/>
        </w:rPr>
      </w:pPr>
      <w:r w:rsidRPr="00C64CF9">
        <w:rPr>
          <w:rFonts w:ascii="Times New Roman" w:hAnsi="Times New Roman" w:cs="Times New Roman"/>
          <w:b/>
          <w:sz w:val="28"/>
          <w:szCs w:val="28"/>
          <w:lang w:eastAsia="ru-RU"/>
        </w:rPr>
        <w:t xml:space="preserve">Цель и ожидаемые результаты </w:t>
      </w:r>
    </w:p>
    <w:p w:rsidR="00FC197A" w:rsidRDefault="002C4A88" w:rsidP="00080E9F">
      <w:pPr>
        <w:spacing w:after="0" w:line="240" w:lineRule="auto"/>
        <w:ind w:left="360"/>
        <w:jc w:val="center"/>
        <w:rPr>
          <w:rFonts w:ascii="Times New Roman" w:hAnsi="Times New Roman" w:cs="Times New Roman"/>
          <w:b/>
          <w:sz w:val="28"/>
          <w:szCs w:val="28"/>
          <w:lang w:eastAsia="ru-RU"/>
        </w:rPr>
      </w:pPr>
      <w:r w:rsidRPr="00C64CF9">
        <w:rPr>
          <w:rFonts w:ascii="Times New Roman" w:hAnsi="Times New Roman" w:cs="Times New Roman"/>
          <w:b/>
          <w:sz w:val="28"/>
          <w:szCs w:val="28"/>
          <w:lang w:eastAsia="ru-RU"/>
        </w:rPr>
        <w:t>реализации муниципальной программы</w:t>
      </w:r>
    </w:p>
    <w:p w:rsidR="00080E9F" w:rsidRPr="00C64CF9" w:rsidRDefault="00080E9F" w:rsidP="00080E9F">
      <w:pPr>
        <w:spacing w:after="0" w:line="240" w:lineRule="auto"/>
        <w:ind w:left="360"/>
        <w:jc w:val="center"/>
        <w:rPr>
          <w:rFonts w:ascii="Times New Roman" w:hAnsi="Times New Roman" w:cs="Times New Roman"/>
          <w:b/>
          <w:sz w:val="28"/>
          <w:szCs w:val="28"/>
          <w:lang w:eastAsia="ru-RU"/>
        </w:rPr>
      </w:pPr>
    </w:p>
    <w:p w:rsidR="002C4A88" w:rsidRDefault="00FC197A" w:rsidP="00080E9F">
      <w:pPr>
        <w:ind w:firstLine="360"/>
        <w:jc w:val="both"/>
        <w:rPr>
          <w:rFonts w:ascii="Times New Roman" w:hAnsi="Times New Roman" w:cs="Times New Roman"/>
          <w:sz w:val="28"/>
          <w:szCs w:val="28"/>
        </w:rPr>
      </w:pPr>
      <w:proofErr w:type="gramStart"/>
      <w:r w:rsidRPr="00FC197A">
        <w:rPr>
          <w:rFonts w:ascii="Times New Roman" w:hAnsi="Times New Roman" w:cs="Times New Roman"/>
          <w:sz w:val="28"/>
          <w:szCs w:val="28"/>
        </w:rPr>
        <w:t>Целью реализации муниципальной программы является  исполнение  гарантированных прав лиц, замещавших муниципальные должности и должности муниципальной службы на пенсионное обеспечение в соответствии с Уставом Рябовского сельского поселения, а также на основании Закона Ивановской области от 24.10.2005 № 140-ОЗ «О государственном пенсионном обеспечении граждан,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 Решения Совета Рябовского</w:t>
      </w:r>
      <w:proofErr w:type="gramEnd"/>
      <w:r w:rsidRPr="00FC197A">
        <w:rPr>
          <w:rFonts w:ascii="Times New Roman" w:hAnsi="Times New Roman" w:cs="Times New Roman"/>
          <w:sz w:val="28"/>
          <w:szCs w:val="28"/>
        </w:rPr>
        <w:t xml:space="preserve"> сельского поселения от </w:t>
      </w:r>
      <w:r w:rsidR="00C64CF9">
        <w:rPr>
          <w:rFonts w:ascii="Times New Roman" w:hAnsi="Times New Roman" w:cs="Times New Roman"/>
          <w:sz w:val="28"/>
          <w:szCs w:val="28"/>
        </w:rPr>
        <w:t>01</w:t>
      </w:r>
      <w:r w:rsidRPr="00FC197A">
        <w:rPr>
          <w:rFonts w:ascii="Times New Roman" w:hAnsi="Times New Roman" w:cs="Times New Roman"/>
          <w:sz w:val="28"/>
          <w:szCs w:val="28"/>
        </w:rPr>
        <w:t>.</w:t>
      </w:r>
      <w:r w:rsidR="00C64CF9">
        <w:rPr>
          <w:rFonts w:ascii="Times New Roman" w:hAnsi="Times New Roman" w:cs="Times New Roman"/>
          <w:sz w:val="28"/>
          <w:szCs w:val="28"/>
        </w:rPr>
        <w:t>06</w:t>
      </w:r>
      <w:r w:rsidRPr="00FC197A">
        <w:rPr>
          <w:rFonts w:ascii="Times New Roman" w:hAnsi="Times New Roman" w:cs="Times New Roman"/>
          <w:sz w:val="28"/>
          <w:szCs w:val="28"/>
        </w:rPr>
        <w:t>.20</w:t>
      </w:r>
      <w:r w:rsidR="00C64CF9">
        <w:rPr>
          <w:rFonts w:ascii="Times New Roman" w:hAnsi="Times New Roman" w:cs="Times New Roman"/>
          <w:sz w:val="28"/>
          <w:szCs w:val="28"/>
        </w:rPr>
        <w:t xml:space="preserve">11 </w:t>
      </w:r>
      <w:r w:rsidRPr="00FC197A">
        <w:rPr>
          <w:rFonts w:ascii="Times New Roman" w:hAnsi="Times New Roman" w:cs="Times New Roman"/>
          <w:sz w:val="28"/>
          <w:szCs w:val="28"/>
        </w:rPr>
        <w:t xml:space="preserve">№ </w:t>
      </w:r>
      <w:r w:rsidR="00C64CF9">
        <w:rPr>
          <w:rFonts w:ascii="Times New Roman" w:hAnsi="Times New Roman" w:cs="Times New Roman"/>
          <w:sz w:val="28"/>
          <w:szCs w:val="28"/>
        </w:rPr>
        <w:t>15</w:t>
      </w:r>
      <w:r w:rsidRPr="00FC197A">
        <w:rPr>
          <w:rFonts w:ascii="Times New Roman" w:hAnsi="Times New Roman" w:cs="Times New Roman"/>
          <w:sz w:val="28"/>
          <w:szCs w:val="28"/>
        </w:rPr>
        <w:t xml:space="preserve"> «Об утверждении Положения о муниципальной пенсии за выслугу лет лиц, проходивших муниципальную службу в органах местного  самоуправления Рябовского  сельского поселения».</w:t>
      </w:r>
    </w:p>
    <w:p w:rsidR="00B33132" w:rsidRPr="00080E9F" w:rsidRDefault="00B33132" w:rsidP="00080E9F">
      <w:pPr>
        <w:ind w:firstLine="360"/>
        <w:jc w:val="both"/>
        <w:rPr>
          <w:rFonts w:ascii="Times New Roman" w:hAnsi="Times New Roman" w:cs="Times New Roman"/>
          <w:sz w:val="28"/>
          <w:szCs w:val="28"/>
        </w:rPr>
      </w:pPr>
    </w:p>
    <w:p w:rsidR="002C4A88" w:rsidRPr="001158D4" w:rsidRDefault="002C4A88" w:rsidP="002C4A88">
      <w:pPr>
        <w:numPr>
          <w:ilvl w:val="0"/>
          <w:numId w:val="2"/>
        </w:numPr>
        <w:spacing w:after="0" w:line="240" w:lineRule="auto"/>
        <w:jc w:val="center"/>
        <w:rPr>
          <w:rFonts w:ascii="Times New Roman" w:hAnsi="Times New Roman" w:cs="Times New Roman"/>
          <w:b/>
          <w:sz w:val="28"/>
          <w:szCs w:val="28"/>
          <w:lang w:eastAsia="ru-RU"/>
        </w:rPr>
      </w:pPr>
      <w:r w:rsidRPr="001158D4">
        <w:rPr>
          <w:rFonts w:ascii="Times New Roman" w:hAnsi="Times New Roman" w:cs="Times New Roman"/>
          <w:b/>
          <w:sz w:val="28"/>
          <w:szCs w:val="28"/>
          <w:lang w:eastAsia="ru-RU"/>
        </w:rPr>
        <w:t>Ресурсное обеспечение муниципальной программы</w:t>
      </w:r>
    </w:p>
    <w:p w:rsidR="002C4A88" w:rsidRDefault="002C4A88" w:rsidP="002C4A88">
      <w:pPr>
        <w:spacing w:after="0" w:line="240" w:lineRule="auto"/>
        <w:ind w:left="360"/>
        <w:rPr>
          <w:rFonts w:ascii="Times New Roman" w:hAnsi="Times New Roman" w:cs="Times New Roman"/>
          <w:sz w:val="28"/>
          <w:szCs w:val="28"/>
          <w:lang w:eastAsia="ru-RU"/>
        </w:rPr>
      </w:pPr>
    </w:p>
    <w:tbl>
      <w:tblPr>
        <w:tblW w:w="96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
        <w:gridCol w:w="3937"/>
        <w:gridCol w:w="992"/>
        <w:gridCol w:w="851"/>
        <w:gridCol w:w="992"/>
        <w:gridCol w:w="975"/>
        <w:gridCol w:w="45"/>
        <w:gridCol w:w="930"/>
      </w:tblGrid>
      <w:tr w:rsidR="0048145B" w:rsidTr="0048145B">
        <w:trPr>
          <w:trHeight w:val="491"/>
        </w:trPr>
        <w:tc>
          <w:tcPr>
            <w:tcW w:w="955" w:type="dxa"/>
          </w:tcPr>
          <w:p w:rsidR="0048145B" w:rsidRPr="00993F37" w:rsidRDefault="0048145B" w:rsidP="00092FFB">
            <w:pPr>
              <w:spacing w:after="0" w:line="240" w:lineRule="auto"/>
              <w:rPr>
                <w:rFonts w:ascii="Times New Roman" w:hAnsi="Times New Roman" w:cs="Times New Roman"/>
                <w:b/>
                <w:bCs/>
                <w:sz w:val="20"/>
                <w:szCs w:val="20"/>
                <w:lang w:eastAsia="ru-RU"/>
              </w:rPr>
            </w:pPr>
            <w:r w:rsidRPr="00993F37">
              <w:rPr>
                <w:rFonts w:ascii="Times New Roman" w:hAnsi="Times New Roman" w:cs="Times New Roman"/>
                <w:b/>
                <w:bCs/>
                <w:sz w:val="20"/>
                <w:szCs w:val="20"/>
                <w:lang w:eastAsia="ru-RU"/>
              </w:rPr>
              <w:t xml:space="preserve">№ </w:t>
            </w:r>
            <w:proofErr w:type="spellStart"/>
            <w:proofErr w:type="gramStart"/>
            <w:r w:rsidRPr="00993F37">
              <w:rPr>
                <w:rFonts w:ascii="Times New Roman" w:hAnsi="Times New Roman" w:cs="Times New Roman"/>
                <w:b/>
                <w:bCs/>
                <w:sz w:val="20"/>
                <w:szCs w:val="20"/>
                <w:lang w:eastAsia="ru-RU"/>
              </w:rPr>
              <w:t>п</w:t>
            </w:r>
            <w:proofErr w:type="spellEnd"/>
            <w:proofErr w:type="gramEnd"/>
            <w:r w:rsidRPr="00993F37">
              <w:rPr>
                <w:rFonts w:ascii="Times New Roman" w:hAnsi="Times New Roman" w:cs="Times New Roman"/>
                <w:b/>
                <w:bCs/>
                <w:sz w:val="20"/>
                <w:szCs w:val="20"/>
                <w:lang w:eastAsia="ru-RU"/>
              </w:rPr>
              <w:t>/</w:t>
            </w:r>
            <w:proofErr w:type="spellStart"/>
            <w:r w:rsidRPr="00993F37">
              <w:rPr>
                <w:rFonts w:ascii="Times New Roman" w:hAnsi="Times New Roman" w:cs="Times New Roman"/>
                <w:b/>
                <w:bCs/>
                <w:sz w:val="20"/>
                <w:szCs w:val="20"/>
                <w:lang w:eastAsia="ru-RU"/>
              </w:rPr>
              <w:t>п</w:t>
            </w:r>
            <w:proofErr w:type="spellEnd"/>
          </w:p>
        </w:tc>
        <w:tc>
          <w:tcPr>
            <w:tcW w:w="3937" w:type="dxa"/>
          </w:tcPr>
          <w:p w:rsidR="0048145B" w:rsidRPr="00993F37" w:rsidRDefault="0048145B" w:rsidP="00092FFB">
            <w:pPr>
              <w:spacing w:after="0" w:line="240" w:lineRule="auto"/>
              <w:jc w:val="center"/>
              <w:rPr>
                <w:rFonts w:ascii="Times New Roman" w:hAnsi="Times New Roman" w:cs="Times New Roman"/>
                <w:b/>
                <w:bCs/>
                <w:sz w:val="20"/>
                <w:szCs w:val="20"/>
                <w:lang w:eastAsia="ru-RU"/>
              </w:rPr>
            </w:pPr>
            <w:r w:rsidRPr="00993F37">
              <w:rPr>
                <w:rFonts w:ascii="Times New Roman" w:hAnsi="Times New Roman" w:cs="Times New Roman"/>
                <w:b/>
                <w:bCs/>
                <w:sz w:val="20"/>
                <w:szCs w:val="20"/>
                <w:lang w:eastAsia="ru-RU"/>
              </w:rPr>
              <w:t>Наименование подпрограммы/ источник ресурсного обеспечения</w:t>
            </w:r>
          </w:p>
        </w:tc>
        <w:tc>
          <w:tcPr>
            <w:tcW w:w="992" w:type="dxa"/>
          </w:tcPr>
          <w:p w:rsidR="0048145B" w:rsidRPr="00080E9F" w:rsidRDefault="0048145B" w:rsidP="00605377">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202</w:t>
            </w:r>
            <w:r w:rsidR="00605377">
              <w:rPr>
                <w:rFonts w:ascii="Times New Roman" w:hAnsi="Times New Roman" w:cs="Times New Roman"/>
                <w:b/>
                <w:bCs/>
                <w:sz w:val="24"/>
                <w:szCs w:val="24"/>
                <w:lang w:eastAsia="ru-RU"/>
              </w:rPr>
              <w:t>3</w:t>
            </w:r>
          </w:p>
        </w:tc>
        <w:tc>
          <w:tcPr>
            <w:tcW w:w="851" w:type="dxa"/>
          </w:tcPr>
          <w:p w:rsidR="0048145B" w:rsidRPr="00080E9F" w:rsidRDefault="0048145B" w:rsidP="00605377">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202</w:t>
            </w:r>
            <w:r w:rsidR="00605377">
              <w:rPr>
                <w:rFonts w:ascii="Times New Roman" w:hAnsi="Times New Roman" w:cs="Times New Roman"/>
                <w:b/>
                <w:bCs/>
                <w:sz w:val="24"/>
                <w:szCs w:val="24"/>
                <w:lang w:eastAsia="ru-RU"/>
              </w:rPr>
              <w:t>4</w:t>
            </w:r>
          </w:p>
        </w:tc>
        <w:tc>
          <w:tcPr>
            <w:tcW w:w="992" w:type="dxa"/>
          </w:tcPr>
          <w:p w:rsidR="0048145B" w:rsidRDefault="0048145B" w:rsidP="007010DE">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202</w:t>
            </w:r>
            <w:r w:rsidR="00605377">
              <w:rPr>
                <w:rFonts w:ascii="Times New Roman" w:hAnsi="Times New Roman" w:cs="Times New Roman"/>
                <w:b/>
                <w:bCs/>
                <w:sz w:val="24"/>
                <w:szCs w:val="24"/>
                <w:lang w:eastAsia="ru-RU"/>
              </w:rPr>
              <w:t>5</w:t>
            </w:r>
          </w:p>
        </w:tc>
        <w:tc>
          <w:tcPr>
            <w:tcW w:w="1020" w:type="dxa"/>
            <w:gridSpan w:val="2"/>
          </w:tcPr>
          <w:p w:rsidR="0048145B" w:rsidRDefault="0048145B" w:rsidP="007010DE">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202</w:t>
            </w:r>
            <w:r w:rsidR="00605377">
              <w:rPr>
                <w:rFonts w:ascii="Times New Roman" w:hAnsi="Times New Roman" w:cs="Times New Roman"/>
                <w:b/>
                <w:bCs/>
                <w:sz w:val="24"/>
                <w:szCs w:val="24"/>
                <w:lang w:eastAsia="ru-RU"/>
              </w:rPr>
              <w:t>6</w:t>
            </w:r>
          </w:p>
        </w:tc>
        <w:tc>
          <w:tcPr>
            <w:tcW w:w="930" w:type="dxa"/>
          </w:tcPr>
          <w:p w:rsidR="0048145B" w:rsidRDefault="0048145B" w:rsidP="007010DE">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202</w:t>
            </w:r>
            <w:r w:rsidR="00605377">
              <w:rPr>
                <w:rFonts w:ascii="Times New Roman" w:hAnsi="Times New Roman" w:cs="Times New Roman"/>
                <w:b/>
                <w:bCs/>
                <w:sz w:val="24"/>
                <w:szCs w:val="24"/>
                <w:lang w:eastAsia="ru-RU"/>
              </w:rPr>
              <w:t>7</w:t>
            </w:r>
          </w:p>
        </w:tc>
      </w:tr>
      <w:tr w:rsidR="0048145B" w:rsidTr="0048145B">
        <w:trPr>
          <w:trHeight w:val="281"/>
        </w:trPr>
        <w:tc>
          <w:tcPr>
            <w:tcW w:w="955" w:type="dxa"/>
          </w:tcPr>
          <w:p w:rsidR="0048145B" w:rsidRPr="00993F37" w:rsidRDefault="0048145B" w:rsidP="00092FFB">
            <w:pPr>
              <w:spacing w:after="0" w:line="240" w:lineRule="auto"/>
              <w:rPr>
                <w:rFonts w:ascii="Times New Roman" w:hAnsi="Times New Roman" w:cs="Times New Roman"/>
                <w:sz w:val="24"/>
                <w:szCs w:val="24"/>
                <w:lang w:eastAsia="ru-RU"/>
              </w:rPr>
            </w:pPr>
          </w:p>
        </w:tc>
        <w:tc>
          <w:tcPr>
            <w:tcW w:w="3937" w:type="dxa"/>
          </w:tcPr>
          <w:p w:rsidR="0048145B" w:rsidRPr="00993F37" w:rsidRDefault="0048145B" w:rsidP="00092FFB">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Программа всего:</w:t>
            </w:r>
          </w:p>
        </w:tc>
        <w:tc>
          <w:tcPr>
            <w:tcW w:w="992" w:type="dxa"/>
          </w:tcPr>
          <w:p w:rsidR="0048145B" w:rsidRPr="00993F37" w:rsidRDefault="0048145B" w:rsidP="00092FFB">
            <w:pPr>
              <w:spacing w:after="0" w:line="240" w:lineRule="auto"/>
              <w:rPr>
                <w:rFonts w:ascii="Times New Roman" w:hAnsi="Times New Roman" w:cs="Times New Roman"/>
                <w:sz w:val="24"/>
                <w:szCs w:val="24"/>
                <w:lang w:eastAsia="ru-RU"/>
              </w:rPr>
            </w:pPr>
          </w:p>
        </w:tc>
        <w:tc>
          <w:tcPr>
            <w:tcW w:w="851" w:type="dxa"/>
          </w:tcPr>
          <w:p w:rsidR="0048145B" w:rsidRPr="00993F37" w:rsidRDefault="0048145B" w:rsidP="00722797">
            <w:pPr>
              <w:spacing w:after="0" w:line="240" w:lineRule="auto"/>
              <w:rPr>
                <w:rFonts w:ascii="Times New Roman" w:hAnsi="Times New Roman" w:cs="Times New Roman"/>
                <w:sz w:val="24"/>
                <w:szCs w:val="24"/>
                <w:lang w:eastAsia="ru-RU"/>
              </w:rPr>
            </w:pPr>
          </w:p>
        </w:tc>
        <w:tc>
          <w:tcPr>
            <w:tcW w:w="992" w:type="dxa"/>
          </w:tcPr>
          <w:p w:rsidR="0048145B" w:rsidRPr="00993F37" w:rsidRDefault="0048145B" w:rsidP="00722797">
            <w:pPr>
              <w:spacing w:after="0" w:line="240" w:lineRule="auto"/>
              <w:rPr>
                <w:rFonts w:ascii="Times New Roman" w:hAnsi="Times New Roman" w:cs="Times New Roman"/>
                <w:sz w:val="24"/>
                <w:szCs w:val="24"/>
                <w:lang w:eastAsia="ru-RU"/>
              </w:rPr>
            </w:pPr>
          </w:p>
        </w:tc>
        <w:tc>
          <w:tcPr>
            <w:tcW w:w="1020" w:type="dxa"/>
            <w:gridSpan w:val="2"/>
          </w:tcPr>
          <w:p w:rsidR="0048145B" w:rsidRPr="00993F37" w:rsidRDefault="0048145B" w:rsidP="00722797">
            <w:pPr>
              <w:spacing w:after="0" w:line="240" w:lineRule="auto"/>
              <w:rPr>
                <w:rFonts w:ascii="Times New Roman" w:hAnsi="Times New Roman" w:cs="Times New Roman"/>
                <w:sz w:val="24"/>
                <w:szCs w:val="24"/>
                <w:lang w:eastAsia="ru-RU"/>
              </w:rPr>
            </w:pPr>
          </w:p>
        </w:tc>
        <w:tc>
          <w:tcPr>
            <w:tcW w:w="930" w:type="dxa"/>
          </w:tcPr>
          <w:p w:rsidR="0048145B" w:rsidRPr="00993F37" w:rsidRDefault="0048145B" w:rsidP="00722797">
            <w:pPr>
              <w:spacing w:after="0" w:line="240" w:lineRule="auto"/>
              <w:rPr>
                <w:rFonts w:ascii="Times New Roman" w:hAnsi="Times New Roman" w:cs="Times New Roman"/>
                <w:sz w:val="24"/>
                <w:szCs w:val="24"/>
                <w:lang w:eastAsia="ru-RU"/>
              </w:rPr>
            </w:pPr>
          </w:p>
        </w:tc>
      </w:tr>
      <w:tr w:rsidR="0048145B" w:rsidTr="0048145B">
        <w:trPr>
          <w:trHeight w:val="281"/>
        </w:trPr>
        <w:tc>
          <w:tcPr>
            <w:tcW w:w="955" w:type="dxa"/>
          </w:tcPr>
          <w:p w:rsidR="0048145B" w:rsidRPr="00993F37" w:rsidRDefault="0048145B" w:rsidP="00092FFB">
            <w:pPr>
              <w:spacing w:after="0" w:line="240" w:lineRule="auto"/>
              <w:rPr>
                <w:rFonts w:ascii="Times New Roman" w:hAnsi="Times New Roman" w:cs="Times New Roman"/>
                <w:sz w:val="24"/>
                <w:szCs w:val="24"/>
                <w:lang w:eastAsia="ru-RU"/>
              </w:rPr>
            </w:pPr>
          </w:p>
        </w:tc>
        <w:tc>
          <w:tcPr>
            <w:tcW w:w="3937" w:type="dxa"/>
          </w:tcPr>
          <w:p w:rsidR="0048145B" w:rsidRPr="00993F37" w:rsidRDefault="0048145B" w:rsidP="00092FFB">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Бюджетные ассигнования</w:t>
            </w:r>
          </w:p>
        </w:tc>
        <w:tc>
          <w:tcPr>
            <w:tcW w:w="992" w:type="dxa"/>
          </w:tcPr>
          <w:p w:rsidR="0048145B" w:rsidRPr="00993F37" w:rsidRDefault="000D5E69" w:rsidP="007425F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7200</w:t>
            </w:r>
            <w:r w:rsidR="0048145B">
              <w:rPr>
                <w:rFonts w:ascii="Times New Roman" w:hAnsi="Times New Roman" w:cs="Times New Roman"/>
                <w:sz w:val="24"/>
                <w:szCs w:val="24"/>
                <w:lang w:eastAsia="ru-RU"/>
              </w:rPr>
              <w:t>0</w:t>
            </w:r>
          </w:p>
        </w:tc>
        <w:tc>
          <w:tcPr>
            <w:tcW w:w="851" w:type="dxa"/>
          </w:tcPr>
          <w:p w:rsidR="0048145B" w:rsidRPr="00993F37" w:rsidRDefault="000D5E69" w:rsidP="0072279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7200</w:t>
            </w:r>
            <w:r w:rsidR="0048145B">
              <w:rPr>
                <w:rFonts w:ascii="Times New Roman" w:hAnsi="Times New Roman" w:cs="Times New Roman"/>
                <w:sz w:val="24"/>
                <w:szCs w:val="24"/>
                <w:lang w:eastAsia="ru-RU"/>
              </w:rPr>
              <w:t>0</w:t>
            </w:r>
          </w:p>
        </w:tc>
        <w:tc>
          <w:tcPr>
            <w:tcW w:w="992" w:type="dxa"/>
          </w:tcPr>
          <w:p w:rsidR="0048145B" w:rsidRDefault="000D5E69" w:rsidP="0072279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7200</w:t>
            </w:r>
            <w:r w:rsidR="0048145B">
              <w:rPr>
                <w:rFonts w:ascii="Times New Roman" w:hAnsi="Times New Roman" w:cs="Times New Roman"/>
                <w:sz w:val="24"/>
                <w:szCs w:val="24"/>
                <w:lang w:eastAsia="ru-RU"/>
              </w:rPr>
              <w:t>0</w:t>
            </w:r>
          </w:p>
        </w:tc>
        <w:tc>
          <w:tcPr>
            <w:tcW w:w="1020" w:type="dxa"/>
            <w:gridSpan w:val="2"/>
          </w:tcPr>
          <w:p w:rsidR="0048145B" w:rsidRDefault="000D5E69" w:rsidP="005C280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7200</w:t>
            </w:r>
            <w:r w:rsidR="0048145B">
              <w:rPr>
                <w:rFonts w:ascii="Times New Roman" w:hAnsi="Times New Roman" w:cs="Times New Roman"/>
                <w:sz w:val="24"/>
                <w:szCs w:val="24"/>
                <w:lang w:eastAsia="ru-RU"/>
              </w:rPr>
              <w:t>0</w:t>
            </w:r>
          </w:p>
        </w:tc>
        <w:tc>
          <w:tcPr>
            <w:tcW w:w="930" w:type="dxa"/>
          </w:tcPr>
          <w:p w:rsidR="0048145B" w:rsidRDefault="000D5E69" w:rsidP="005C280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7200</w:t>
            </w:r>
            <w:r w:rsidR="0048145B">
              <w:rPr>
                <w:rFonts w:ascii="Times New Roman" w:hAnsi="Times New Roman" w:cs="Times New Roman"/>
                <w:sz w:val="24"/>
                <w:szCs w:val="24"/>
                <w:lang w:eastAsia="ru-RU"/>
              </w:rPr>
              <w:t>0</w:t>
            </w:r>
          </w:p>
        </w:tc>
      </w:tr>
      <w:tr w:rsidR="0048145B" w:rsidTr="0048145B">
        <w:trPr>
          <w:trHeight w:val="281"/>
        </w:trPr>
        <w:tc>
          <w:tcPr>
            <w:tcW w:w="955" w:type="dxa"/>
          </w:tcPr>
          <w:p w:rsidR="0048145B" w:rsidRPr="00993F37" w:rsidRDefault="0048145B" w:rsidP="00092FFB">
            <w:pPr>
              <w:spacing w:after="0" w:line="240" w:lineRule="auto"/>
              <w:rPr>
                <w:rFonts w:ascii="Times New Roman" w:hAnsi="Times New Roman" w:cs="Times New Roman"/>
                <w:sz w:val="24"/>
                <w:szCs w:val="24"/>
                <w:lang w:eastAsia="ru-RU"/>
              </w:rPr>
            </w:pPr>
          </w:p>
        </w:tc>
        <w:tc>
          <w:tcPr>
            <w:tcW w:w="3937" w:type="dxa"/>
          </w:tcPr>
          <w:p w:rsidR="0048145B" w:rsidRPr="00993F37" w:rsidRDefault="0048145B" w:rsidP="00092FFB">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муниципальный бюджет</w:t>
            </w:r>
          </w:p>
        </w:tc>
        <w:tc>
          <w:tcPr>
            <w:tcW w:w="992" w:type="dxa"/>
          </w:tcPr>
          <w:p w:rsidR="0048145B" w:rsidRPr="00993F37" w:rsidRDefault="000D5E69" w:rsidP="007425F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7200</w:t>
            </w:r>
            <w:r w:rsidR="0048145B">
              <w:rPr>
                <w:rFonts w:ascii="Times New Roman" w:hAnsi="Times New Roman" w:cs="Times New Roman"/>
                <w:sz w:val="24"/>
                <w:szCs w:val="24"/>
                <w:lang w:eastAsia="ru-RU"/>
              </w:rPr>
              <w:t>0</w:t>
            </w:r>
          </w:p>
        </w:tc>
        <w:tc>
          <w:tcPr>
            <w:tcW w:w="851" w:type="dxa"/>
          </w:tcPr>
          <w:p w:rsidR="0048145B" w:rsidRPr="00993F37" w:rsidRDefault="000D5E69" w:rsidP="0072279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7200</w:t>
            </w:r>
            <w:r w:rsidR="0048145B">
              <w:rPr>
                <w:rFonts w:ascii="Times New Roman" w:hAnsi="Times New Roman" w:cs="Times New Roman"/>
                <w:sz w:val="24"/>
                <w:szCs w:val="24"/>
                <w:lang w:eastAsia="ru-RU"/>
              </w:rPr>
              <w:t>0</w:t>
            </w:r>
          </w:p>
        </w:tc>
        <w:tc>
          <w:tcPr>
            <w:tcW w:w="992" w:type="dxa"/>
          </w:tcPr>
          <w:p w:rsidR="0048145B" w:rsidRDefault="000D5E69" w:rsidP="0072279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7200</w:t>
            </w:r>
            <w:r w:rsidR="0048145B">
              <w:rPr>
                <w:rFonts w:ascii="Times New Roman" w:hAnsi="Times New Roman" w:cs="Times New Roman"/>
                <w:sz w:val="24"/>
                <w:szCs w:val="24"/>
                <w:lang w:eastAsia="ru-RU"/>
              </w:rPr>
              <w:t>0</w:t>
            </w:r>
          </w:p>
        </w:tc>
        <w:tc>
          <w:tcPr>
            <w:tcW w:w="1020" w:type="dxa"/>
            <w:gridSpan w:val="2"/>
          </w:tcPr>
          <w:p w:rsidR="0048145B" w:rsidRDefault="000D5E69" w:rsidP="005C280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7200</w:t>
            </w:r>
            <w:r w:rsidR="0048145B">
              <w:rPr>
                <w:rFonts w:ascii="Times New Roman" w:hAnsi="Times New Roman" w:cs="Times New Roman"/>
                <w:sz w:val="24"/>
                <w:szCs w:val="24"/>
                <w:lang w:eastAsia="ru-RU"/>
              </w:rPr>
              <w:t>0</w:t>
            </w:r>
          </w:p>
        </w:tc>
        <w:tc>
          <w:tcPr>
            <w:tcW w:w="930" w:type="dxa"/>
          </w:tcPr>
          <w:p w:rsidR="0048145B" w:rsidRDefault="000D5E69" w:rsidP="005C280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7200</w:t>
            </w:r>
            <w:r w:rsidR="0048145B">
              <w:rPr>
                <w:rFonts w:ascii="Times New Roman" w:hAnsi="Times New Roman" w:cs="Times New Roman"/>
                <w:sz w:val="24"/>
                <w:szCs w:val="24"/>
                <w:lang w:eastAsia="ru-RU"/>
              </w:rPr>
              <w:t>0</w:t>
            </w:r>
          </w:p>
        </w:tc>
      </w:tr>
      <w:tr w:rsidR="0048145B" w:rsidTr="0048145B">
        <w:trPr>
          <w:trHeight w:val="281"/>
        </w:trPr>
        <w:tc>
          <w:tcPr>
            <w:tcW w:w="955" w:type="dxa"/>
          </w:tcPr>
          <w:p w:rsidR="0048145B" w:rsidRPr="00993F37" w:rsidRDefault="0048145B" w:rsidP="00092FFB">
            <w:pPr>
              <w:spacing w:after="0" w:line="240" w:lineRule="auto"/>
              <w:rPr>
                <w:rFonts w:ascii="Times New Roman" w:hAnsi="Times New Roman" w:cs="Times New Roman"/>
                <w:sz w:val="24"/>
                <w:szCs w:val="24"/>
                <w:lang w:eastAsia="ru-RU"/>
              </w:rPr>
            </w:pPr>
          </w:p>
        </w:tc>
        <w:tc>
          <w:tcPr>
            <w:tcW w:w="3937" w:type="dxa"/>
          </w:tcPr>
          <w:p w:rsidR="0048145B" w:rsidRPr="00993F37" w:rsidRDefault="0048145B" w:rsidP="00092FFB">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областной бюджет</w:t>
            </w:r>
          </w:p>
        </w:tc>
        <w:tc>
          <w:tcPr>
            <w:tcW w:w="992" w:type="dxa"/>
          </w:tcPr>
          <w:p w:rsidR="0048145B" w:rsidRPr="00993F37" w:rsidRDefault="0048145B" w:rsidP="00092FFB">
            <w:pPr>
              <w:spacing w:after="0" w:line="240" w:lineRule="auto"/>
              <w:rPr>
                <w:rFonts w:ascii="Times New Roman" w:hAnsi="Times New Roman" w:cs="Times New Roman"/>
                <w:sz w:val="24"/>
                <w:szCs w:val="24"/>
                <w:lang w:eastAsia="ru-RU"/>
              </w:rPr>
            </w:pPr>
          </w:p>
        </w:tc>
        <w:tc>
          <w:tcPr>
            <w:tcW w:w="851" w:type="dxa"/>
          </w:tcPr>
          <w:p w:rsidR="0048145B" w:rsidRPr="00993F37" w:rsidRDefault="0048145B" w:rsidP="00722797">
            <w:pPr>
              <w:spacing w:after="0" w:line="240" w:lineRule="auto"/>
              <w:rPr>
                <w:rFonts w:ascii="Times New Roman" w:hAnsi="Times New Roman" w:cs="Times New Roman"/>
                <w:sz w:val="24"/>
                <w:szCs w:val="24"/>
                <w:lang w:eastAsia="ru-RU"/>
              </w:rPr>
            </w:pPr>
          </w:p>
        </w:tc>
        <w:tc>
          <w:tcPr>
            <w:tcW w:w="992" w:type="dxa"/>
          </w:tcPr>
          <w:p w:rsidR="0048145B" w:rsidRPr="00993F37" w:rsidRDefault="0048145B" w:rsidP="00722797">
            <w:pPr>
              <w:spacing w:after="0" w:line="240" w:lineRule="auto"/>
              <w:rPr>
                <w:rFonts w:ascii="Times New Roman" w:hAnsi="Times New Roman" w:cs="Times New Roman"/>
                <w:sz w:val="24"/>
                <w:szCs w:val="24"/>
                <w:lang w:eastAsia="ru-RU"/>
              </w:rPr>
            </w:pPr>
          </w:p>
        </w:tc>
        <w:tc>
          <w:tcPr>
            <w:tcW w:w="975" w:type="dxa"/>
          </w:tcPr>
          <w:p w:rsidR="0048145B" w:rsidRPr="00993F37" w:rsidRDefault="0048145B" w:rsidP="00722797">
            <w:pPr>
              <w:spacing w:after="0" w:line="240" w:lineRule="auto"/>
              <w:rPr>
                <w:rFonts w:ascii="Times New Roman" w:hAnsi="Times New Roman" w:cs="Times New Roman"/>
                <w:sz w:val="24"/>
                <w:szCs w:val="24"/>
                <w:lang w:eastAsia="ru-RU"/>
              </w:rPr>
            </w:pPr>
          </w:p>
        </w:tc>
        <w:tc>
          <w:tcPr>
            <w:tcW w:w="975" w:type="dxa"/>
            <w:gridSpan w:val="2"/>
          </w:tcPr>
          <w:p w:rsidR="0048145B" w:rsidRPr="00993F37" w:rsidRDefault="0048145B" w:rsidP="00722797">
            <w:pPr>
              <w:spacing w:after="0" w:line="240" w:lineRule="auto"/>
              <w:rPr>
                <w:rFonts w:ascii="Times New Roman" w:hAnsi="Times New Roman" w:cs="Times New Roman"/>
                <w:sz w:val="24"/>
                <w:szCs w:val="24"/>
                <w:lang w:eastAsia="ru-RU"/>
              </w:rPr>
            </w:pPr>
          </w:p>
        </w:tc>
      </w:tr>
      <w:tr w:rsidR="0048145B" w:rsidTr="0048145B">
        <w:trPr>
          <w:trHeight w:val="281"/>
        </w:trPr>
        <w:tc>
          <w:tcPr>
            <w:tcW w:w="955" w:type="dxa"/>
          </w:tcPr>
          <w:p w:rsidR="0048145B" w:rsidRPr="00993F37" w:rsidRDefault="0048145B" w:rsidP="00092FFB">
            <w:pPr>
              <w:spacing w:after="0" w:line="240" w:lineRule="auto"/>
              <w:rPr>
                <w:rFonts w:ascii="Times New Roman" w:hAnsi="Times New Roman" w:cs="Times New Roman"/>
                <w:sz w:val="24"/>
                <w:szCs w:val="24"/>
                <w:lang w:eastAsia="ru-RU"/>
              </w:rPr>
            </w:pPr>
          </w:p>
        </w:tc>
        <w:tc>
          <w:tcPr>
            <w:tcW w:w="3937" w:type="dxa"/>
          </w:tcPr>
          <w:p w:rsidR="0048145B" w:rsidRPr="00993F37" w:rsidRDefault="0048145B" w:rsidP="00092FFB">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федеральный бюджет</w:t>
            </w:r>
          </w:p>
        </w:tc>
        <w:tc>
          <w:tcPr>
            <w:tcW w:w="992" w:type="dxa"/>
          </w:tcPr>
          <w:p w:rsidR="0048145B" w:rsidRPr="00993F37" w:rsidRDefault="0048145B" w:rsidP="00092FFB">
            <w:pPr>
              <w:spacing w:after="0" w:line="240" w:lineRule="auto"/>
              <w:rPr>
                <w:rFonts w:ascii="Times New Roman" w:hAnsi="Times New Roman" w:cs="Times New Roman"/>
                <w:sz w:val="24"/>
                <w:szCs w:val="24"/>
                <w:lang w:eastAsia="ru-RU"/>
              </w:rPr>
            </w:pPr>
          </w:p>
        </w:tc>
        <w:tc>
          <w:tcPr>
            <w:tcW w:w="851" w:type="dxa"/>
          </w:tcPr>
          <w:p w:rsidR="0048145B" w:rsidRPr="00993F37" w:rsidRDefault="0048145B" w:rsidP="00722797">
            <w:pPr>
              <w:spacing w:after="0" w:line="240" w:lineRule="auto"/>
              <w:rPr>
                <w:rFonts w:ascii="Times New Roman" w:hAnsi="Times New Roman" w:cs="Times New Roman"/>
                <w:sz w:val="24"/>
                <w:szCs w:val="24"/>
                <w:lang w:eastAsia="ru-RU"/>
              </w:rPr>
            </w:pPr>
          </w:p>
        </w:tc>
        <w:tc>
          <w:tcPr>
            <w:tcW w:w="992" w:type="dxa"/>
          </w:tcPr>
          <w:p w:rsidR="0048145B" w:rsidRPr="00993F37" w:rsidRDefault="0048145B" w:rsidP="00722797">
            <w:pPr>
              <w:spacing w:after="0" w:line="240" w:lineRule="auto"/>
              <w:rPr>
                <w:rFonts w:ascii="Times New Roman" w:hAnsi="Times New Roman" w:cs="Times New Roman"/>
                <w:sz w:val="24"/>
                <w:szCs w:val="24"/>
                <w:lang w:eastAsia="ru-RU"/>
              </w:rPr>
            </w:pPr>
          </w:p>
        </w:tc>
        <w:tc>
          <w:tcPr>
            <w:tcW w:w="975" w:type="dxa"/>
          </w:tcPr>
          <w:p w:rsidR="0048145B" w:rsidRPr="00993F37" w:rsidRDefault="0048145B" w:rsidP="00722797">
            <w:pPr>
              <w:spacing w:after="0" w:line="240" w:lineRule="auto"/>
              <w:rPr>
                <w:rFonts w:ascii="Times New Roman" w:hAnsi="Times New Roman" w:cs="Times New Roman"/>
                <w:sz w:val="24"/>
                <w:szCs w:val="24"/>
                <w:lang w:eastAsia="ru-RU"/>
              </w:rPr>
            </w:pPr>
          </w:p>
        </w:tc>
        <w:tc>
          <w:tcPr>
            <w:tcW w:w="975" w:type="dxa"/>
            <w:gridSpan w:val="2"/>
          </w:tcPr>
          <w:p w:rsidR="0048145B" w:rsidRPr="00993F37" w:rsidRDefault="0048145B" w:rsidP="00722797">
            <w:pPr>
              <w:spacing w:after="0" w:line="240" w:lineRule="auto"/>
              <w:rPr>
                <w:rFonts w:ascii="Times New Roman" w:hAnsi="Times New Roman" w:cs="Times New Roman"/>
                <w:sz w:val="24"/>
                <w:szCs w:val="24"/>
                <w:lang w:eastAsia="ru-RU"/>
              </w:rPr>
            </w:pPr>
          </w:p>
        </w:tc>
      </w:tr>
      <w:tr w:rsidR="0048145B" w:rsidTr="0048145B">
        <w:trPr>
          <w:trHeight w:val="843"/>
        </w:trPr>
        <w:tc>
          <w:tcPr>
            <w:tcW w:w="955" w:type="dxa"/>
          </w:tcPr>
          <w:p w:rsidR="0048145B" w:rsidRPr="00993F37" w:rsidRDefault="0048145B" w:rsidP="00427F25">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1.</w:t>
            </w:r>
          </w:p>
        </w:tc>
        <w:tc>
          <w:tcPr>
            <w:tcW w:w="3937" w:type="dxa"/>
          </w:tcPr>
          <w:p w:rsidR="0048145B" w:rsidRPr="00993F37" w:rsidRDefault="0048145B" w:rsidP="001158D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Подпрограмма «Пенсионное обеспечение отдельных категорий граждан</w:t>
            </w:r>
            <w:r w:rsidRPr="00993F37">
              <w:rPr>
                <w:rFonts w:ascii="Times New Roman" w:hAnsi="Times New Roman" w:cs="Times New Roman"/>
                <w:sz w:val="24"/>
                <w:szCs w:val="24"/>
                <w:lang w:eastAsia="ru-RU"/>
              </w:rPr>
              <w:t xml:space="preserve">» </w:t>
            </w:r>
          </w:p>
        </w:tc>
        <w:tc>
          <w:tcPr>
            <w:tcW w:w="992" w:type="dxa"/>
          </w:tcPr>
          <w:p w:rsidR="0048145B" w:rsidRPr="00993F37" w:rsidRDefault="0048145B" w:rsidP="00092FFB">
            <w:pPr>
              <w:spacing w:after="0" w:line="240" w:lineRule="auto"/>
              <w:rPr>
                <w:rFonts w:ascii="Times New Roman" w:hAnsi="Times New Roman" w:cs="Times New Roman"/>
                <w:sz w:val="24"/>
                <w:szCs w:val="24"/>
                <w:lang w:eastAsia="ru-RU"/>
              </w:rPr>
            </w:pPr>
          </w:p>
        </w:tc>
        <w:tc>
          <w:tcPr>
            <w:tcW w:w="851" w:type="dxa"/>
          </w:tcPr>
          <w:p w:rsidR="0048145B" w:rsidRPr="00993F37" w:rsidRDefault="0048145B" w:rsidP="00722797">
            <w:pPr>
              <w:spacing w:after="0" w:line="240" w:lineRule="auto"/>
              <w:rPr>
                <w:rFonts w:ascii="Times New Roman" w:hAnsi="Times New Roman" w:cs="Times New Roman"/>
                <w:sz w:val="24"/>
                <w:szCs w:val="24"/>
                <w:lang w:eastAsia="ru-RU"/>
              </w:rPr>
            </w:pPr>
          </w:p>
        </w:tc>
        <w:tc>
          <w:tcPr>
            <w:tcW w:w="992" w:type="dxa"/>
          </w:tcPr>
          <w:p w:rsidR="0048145B" w:rsidRPr="00993F37" w:rsidRDefault="0048145B" w:rsidP="00722797">
            <w:pPr>
              <w:spacing w:after="0" w:line="240" w:lineRule="auto"/>
              <w:rPr>
                <w:rFonts w:ascii="Times New Roman" w:hAnsi="Times New Roman" w:cs="Times New Roman"/>
                <w:sz w:val="24"/>
                <w:szCs w:val="24"/>
                <w:lang w:eastAsia="ru-RU"/>
              </w:rPr>
            </w:pPr>
          </w:p>
        </w:tc>
        <w:tc>
          <w:tcPr>
            <w:tcW w:w="975" w:type="dxa"/>
          </w:tcPr>
          <w:p w:rsidR="0048145B" w:rsidRPr="00993F37" w:rsidRDefault="0048145B" w:rsidP="00722797">
            <w:pPr>
              <w:spacing w:after="0" w:line="240" w:lineRule="auto"/>
              <w:rPr>
                <w:rFonts w:ascii="Times New Roman" w:hAnsi="Times New Roman" w:cs="Times New Roman"/>
                <w:sz w:val="24"/>
                <w:szCs w:val="24"/>
                <w:lang w:eastAsia="ru-RU"/>
              </w:rPr>
            </w:pPr>
          </w:p>
        </w:tc>
        <w:tc>
          <w:tcPr>
            <w:tcW w:w="975" w:type="dxa"/>
            <w:gridSpan w:val="2"/>
          </w:tcPr>
          <w:p w:rsidR="0048145B" w:rsidRPr="00993F37" w:rsidRDefault="0048145B" w:rsidP="00722797">
            <w:pPr>
              <w:spacing w:after="0" w:line="240" w:lineRule="auto"/>
              <w:rPr>
                <w:rFonts w:ascii="Times New Roman" w:hAnsi="Times New Roman" w:cs="Times New Roman"/>
                <w:sz w:val="24"/>
                <w:szCs w:val="24"/>
                <w:lang w:eastAsia="ru-RU"/>
              </w:rPr>
            </w:pPr>
          </w:p>
        </w:tc>
      </w:tr>
      <w:tr w:rsidR="0048145B" w:rsidTr="0048145B">
        <w:trPr>
          <w:trHeight w:val="281"/>
        </w:trPr>
        <w:tc>
          <w:tcPr>
            <w:tcW w:w="955" w:type="dxa"/>
          </w:tcPr>
          <w:p w:rsidR="0048145B" w:rsidRPr="00993F37" w:rsidRDefault="0048145B" w:rsidP="00092FFB">
            <w:pPr>
              <w:spacing w:after="0" w:line="240" w:lineRule="auto"/>
              <w:rPr>
                <w:rFonts w:ascii="Times New Roman" w:hAnsi="Times New Roman" w:cs="Times New Roman"/>
                <w:sz w:val="24"/>
                <w:szCs w:val="24"/>
                <w:lang w:eastAsia="ru-RU"/>
              </w:rPr>
            </w:pPr>
          </w:p>
        </w:tc>
        <w:tc>
          <w:tcPr>
            <w:tcW w:w="3937" w:type="dxa"/>
          </w:tcPr>
          <w:p w:rsidR="0048145B" w:rsidRPr="00993F37" w:rsidRDefault="0048145B" w:rsidP="00092FFB">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Бюджетные ассигнования</w:t>
            </w:r>
          </w:p>
        </w:tc>
        <w:tc>
          <w:tcPr>
            <w:tcW w:w="992" w:type="dxa"/>
          </w:tcPr>
          <w:p w:rsidR="0048145B" w:rsidRPr="00993F37" w:rsidRDefault="000D5E69" w:rsidP="0057730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7200</w:t>
            </w:r>
            <w:r w:rsidR="0048145B">
              <w:rPr>
                <w:rFonts w:ascii="Times New Roman" w:hAnsi="Times New Roman" w:cs="Times New Roman"/>
                <w:sz w:val="24"/>
                <w:szCs w:val="24"/>
                <w:lang w:eastAsia="ru-RU"/>
              </w:rPr>
              <w:t>0</w:t>
            </w:r>
          </w:p>
        </w:tc>
        <w:tc>
          <w:tcPr>
            <w:tcW w:w="851" w:type="dxa"/>
          </w:tcPr>
          <w:p w:rsidR="0048145B" w:rsidRPr="00993F37" w:rsidRDefault="000D5E69" w:rsidP="0072279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7200</w:t>
            </w:r>
            <w:r w:rsidR="0048145B">
              <w:rPr>
                <w:rFonts w:ascii="Times New Roman" w:hAnsi="Times New Roman" w:cs="Times New Roman"/>
                <w:sz w:val="24"/>
                <w:szCs w:val="24"/>
                <w:lang w:eastAsia="ru-RU"/>
              </w:rPr>
              <w:t>0</w:t>
            </w:r>
          </w:p>
        </w:tc>
        <w:tc>
          <w:tcPr>
            <w:tcW w:w="992" w:type="dxa"/>
          </w:tcPr>
          <w:p w:rsidR="0048145B" w:rsidRDefault="000D5E69" w:rsidP="0072279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7200</w:t>
            </w:r>
            <w:r w:rsidR="0048145B">
              <w:rPr>
                <w:rFonts w:ascii="Times New Roman" w:hAnsi="Times New Roman" w:cs="Times New Roman"/>
                <w:sz w:val="24"/>
                <w:szCs w:val="24"/>
                <w:lang w:eastAsia="ru-RU"/>
              </w:rPr>
              <w:t>0</w:t>
            </w:r>
          </w:p>
        </w:tc>
        <w:tc>
          <w:tcPr>
            <w:tcW w:w="975" w:type="dxa"/>
          </w:tcPr>
          <w:p w:rsidR="0048145B" w:rsidRDefault="000D5E69" w:rsidP="005C280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7200</w:t>
            </w:r>
            <w:r w:rsidR="0048145B">
              <w:rPr>
                <w:rFonts w:ascii="Times New Roman" w:hAnsi="Times New Roman" w:cs="Times New Roman"/>
                <w:sz w:val="24"/>
                <w:szCs w:val="24"/>
                <w:lang w:eastAsia="ru-RU"/>
              </w:rPr>
              <w:t>0</w:t>
            </w:r>
          </w:p>
        </w:tc>
        <w:tc>
          <w:tcPr>
            <w:tcW w:w="975" w:type="dxa"/>
            <w:gridSpan w:val="2"/>
          </w:tcPr>
          <w:p w:rsidR="0048145B" w:rsidRDefault="000D5E69" w:rsidP="005C280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7200</w:t>
            </w:r>
            <w:r w:rsidR="0048145B">
              <w:rPr>
                <w:rFonts w:ascii="Times New Roman" w:hAnsi="Times New Roman" w:cs="Times New Roman"/>
                <w:sz w:val="24"/>
                <w:szCs w:val="24"/>
                <w:lang w:eastAsia="ru-RU"/>
              </w:rPr>
              <w:t>0</w:t>
            </w:r>
          </w:p>
        </w:tc>
      </w:tr>
      <w:tr w:rsidR="0048145B" w:rsidTr="0048145B">
        <w:trPr>
          <w:trHeight w:val="281"/>
        </w:trPr>
        <w:tc>
          <w:tcPr>
            <w:tcW w:w="955" w:type="dxa"/>
          </w:tcPr>
          <w:p w:rsidR="0048145B" w:rsidRPr="00993F37" w:rsidRDefault="0048145B" w:rsidP="00092FFB">
            <w:pPr>
              <w:spacing w:after="0" w:line="240" w:lineRule="auto"/>
              <w:rPr>
                <w:rFonts w:ascii="Times New Roman" w:hAnsi="Times New Roman" w:cs="Times New Roman"/>
                <w:sz w:val="24"/>
                <w:szCs w:val="24"/>
                <w:lang w:eastAsia="ru-RU"/>
              </w:rPr>
            </w:pPr>
          </w:p>
        </w:tc>
        <w:tc>
          <w:tcPr>
            <w:tcW w:w="3937" w:type="dxa"/>
          </w:tcPr>
          <w:p w:rsidR="0048145B" w:rsidRPr="00993F37" w:rsidRDefault="0048145B" w:rsidP="00092FFB">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муниципальный бюджет</w:t>
            </w:r>
          </w:p>
        </w:tc>
        <w:tc>
          <w:tcPr>
            <w:tcW w:w="992" w:type="dxa"/>
          </w:tcPr>
          <w:p w:rsidR="0048145B" w:rsidRPr="00993F37" w:rsidRDefault="000D5E69" w:rsidP="0057730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7200</w:t>
            </w:r>
            <w:r w:rsidR="0048145B">
              <w:rPr>
                <w:rFonts w:ascii="Times New Roman" w:hAnsi="Times New Roman" w:cs="Times New Roman"/>
                <w:sz w:val="24"/>
                <w:szCs w:val="24"/>
                <w:lang w:eastAsia="ru-RU"/>
              </w:rPr>
              <w:t>0</w:t>
            </w:r>
          </w:p>
        </w:tc>
        <w:tc>
          <w:tcPr>
            <w:tcW w:w="851" w:type="dxa"/>
          </w:tcPr>
          <w:p w:rsidR="0048145B" w:rsidRPr="00993F37" w:rsidRDefault="000D5E69" w:rsidP="0072279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7200</w:t>
            </w:r>
            <w:r w:rsidR="0048145B">
              <w:rPr>
                <w:rFonts w:ascii="Times New Roman" w:hAnsi="Times New Roman" w:cs="Times New Roman"/>
                <w:sz w:val="24"/>
                <w:szCs w:val="24"/>
                <w:lang w:eastAsia="ru-RU"/>
              </w:rPr>
              <w:t>0</w:t>
            </w:r>
          </w:p>
        </w:tc>
        <w:tc>
          <w:tcPr>
            <w:tcW w:w="992" w:type="dxa"/>
          </w:tcPr>
          <w:p w:rsidR="0048145B" w:rsidRDefault="000D5E69" w:rsidP="0072279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7200</w:t>
            </w:r>
            <w:r w:rsidR="0048145B">
              <w:rPr>
                <w:rFonts w:ascii="Times New Roman" w:hAnsi="Times New Roman" w:cs="Times New Roman"/>
                <w:sz w:val="24"/>
                <w:szCs w:val="24"/>
                <w:lang w:eastAsia="ru-RU"/>
              </w:rPr>
              <w:t>0</w:t>
            </w:r>
          </w:p>
        </w:tc>
        <w:tc>
          <w:tcPr>
            <w:tcW w:w="975" w:type="dxa"/>
          </w:tcPr>
          <w:p w:rsidR="0048145B" w:rsidRDefault="000D5E69" w:rsidP="005C280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7200</w:t>
            </w:r>
            <w:r w:rsidR="0048145B">
              <w:rPr>
                <w:rFonts w:ascii="Times New Roman" w:hAnsi="Times New Roman" w:cs="Times New Roman"/>
                <w:sz w:val="24"/>
                <w:szCs w:val="24"/>
                <w:lang w:eastAsia="ru-RU"/>
              </w:rPr>
              <w:t>0</w:t>
            </w:r>
          </w:p>
        </w:tc>
        <w:tc>
          <w:tcPr>
            <w:tcW w:w="975" w:type="dxa"/>
            <w:gridSpan w:val="2"/>
          </w:tcPr>
          <w:p w:rsidR="0048145B" w:rsidRDefault="000D5E69" w:rsidP="005C280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7200</w:t>
            </w:r>
            <w:r w:rsidR="0048145B">
              <w:rPr>
                <w:rFonts w:ascii="Times New Roman" w:hAnsi="Times New Roman" w:cs="Times New Roman"/>
                <w:sz w:val="24"/>
                <w:szCs w:val="24"/>
                <w:lang w:eastAsia="ru-RU"/>
              </w:rPr>
              <w:t>0</w:t>
            </w:r>
          </w:p>
        </w:tc>
      </w:tr>
    </w:tbl>
    <w:p w:rsidR="002C4A88" w:rsidRDefault="002C4A88" w:rsidP="00035F59">
      <w:pPr>
        <w:spacing w:after="0" w:line="240" w:lineRule="auto"/>
        <w:rPr>
          <w:rFonts w:ascii="Times New Roman" w:hAnsi="Times New Roman" w:cs="Times New Roman"/>
          <w:sz w:val="28"/>
          <w:szCs w:val="28"/>
        </w:rPr>
      </w:pPr>
    </w:p>
    <w:p w:rsidR="00D03961" w:rsidRDefault="00D03961" w:rsidP="00035F59">
      <w:pPr>
        <w:spacing w:after="0" w:line="240" w:lineRule="auto"/>
        <w:rPr>
          <w:rFonts w:ascii="Times New Roman" w:hAnsi="Times New Roman" w:cs="Times New Roman"/>
          <w:sz w:val="28"/>
          <w:szCs w:val="28"/>
        </w:rPr>
      </w:pPr>
    </w:p>
    <w:p w:rsidR="000D5E69" w:rsidRDefault="004F1761" w:rsidP="004F176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0D5E69" w:rsidRDefault="000D5E69" w:rsidP="004F1761">
      <w:pPr>
        <w:spacing w:after="0" w:line="240" w:lineRule="auto"/>
        <w:rPr>
          <w:rFonts w:ascii="Times New Roman" w:hAnsi="Times New Roman" w:cs="Times New Roman"/>
          <w:sz w:val="28"/>
          <w:szCs w:val="28"/>
        </w:rPr>
      </w:pPr>
    </w:p>
    <w:p w:rsidR="003D1664" w:rsidRDefault="000D5E69" w:rsidP="004F1761">
      <w:pPr>
        <w:spacing w:after="0" w:line="240" w:lineRule="auto"/>
        <w:rPr>
          <w:rFonts w:ascii="Times New Roman" w:hAnsi="Times New Roman" w:cs="Times New Roman"/>
          <w:sz w:val="18"/>
          <w:szCs w:val="18"/>
          <w:lang w:eastAsia="ru-RU"/>
        </w:rPr>
      </w:pPr>
      <w:r>
        <w:rPr>
          <w:rFonts w:ascii="Times New Roman" w:hAnsi="Times New Roman" w:cs="Times New Roman"/>
          <w:sz w:val="28"/>
          <w:szCs w:val="28"/>
        </w:rPr>
        <w:t xml:space="preserve">                                                                                    </w:t>
      </w:r>
      <w:r w:rsidR="004F1761">
        <w:rPr>
          <w:rFonts w:ascii="Times New Roman" w:hAnsi="Times New Roman" w:cs="Times New Roman"/>
          <w:sz w:val="28"/>
          <w:szCs w:val="28"/>
        </w:rPr>
        <w:t xml:space="preserve"> </w:t>
      </w:r>
      <w:r w:rsidR="004A136C">
        <w:rPr>
          <w:rFonts w:ascii="Times New Roman" w:hAnsi="Times New Roman" w:cs="Times New Roman"/>
          <w:sz w:val="18"/>
          <w:szCs w:val="18"/>
          <w:lang w:eastAsia="ru-RU"/>
        </w:rPr>
        <w:t>Приложение 1</w:t>
      </w:r>
      <w:r w:rsidR="003D1664" w:rsidRPr="00E23310">
        <w:rPr>
          <w:rFonts w:ascii="Times New Roman" w:hAnsi="Times New Roman" w:cs="Times New Roman"/>
          <w:sz w:val="18"/>
          <w:szCs w:val="18"/>
          <w:lang w:eastAsia="ru-RU"/>
        </w:rPr>
        <w:t xml:space="preserve"> к муниципальной программе</w:t>
      </w:r>
    </w:p>
    <w:p w:rsidR="00427F25" w:rsidRDefault="00427F25" w:rsidP="00427F25">
      <w:pPr>
        <w:spacing w:after="0" w:line="240" w:lineRule="auto"/>
        <w:ind w:left="360"/>
        <w:jc w:val="center"/>
        <w:rPr>
          <w:rFonts w:ascii="Times New Roman" w:hAnsi="Times New Roman" w:cs="Times New Roman"/>
          <w:sz w:val="18"/>
          <w:szCs w:val="18"/>
          <w:lang w:eastAsia="ru-RU"/>
        </w:rPr>
      </w:pPr>
    </w:p>
    <w:p w:rsidR="003D1664" w:rsidRPr="00E23310" w:rsidRDefault="003D1664" w:rsidP="003D1664">
      <w:pPr>
        <w:spacing w:after="0" w:line="240" w:lineRule="auto"/>
        <w:ind w:left="360"/>
        <w:jc w:val="right"/>
        <w:rPr>
          <w:rFonts w:ascii="Times New Roman" w:hAnsi="Times New Roman" w:cs="Times New Roman"/>
          <w:sz w:val="18"/>
          <w:szCs w:val="18"/>
          <w:lang w:eastAsia="ru-RU"/>
        </w:rPr>
      </w:pPr>
      <w:r>
        <w:rPr>
          <w:rFonts w:ascii="Times New Roman" w:hAnsi="Times New Roman" w:cs="Times New Roman"/>
          <w:sz w:val="18"/>
          <w:szCs w:val="18"/>
          <w:lang w:eastAsia="ru-RU"/>
        </w:rPr>
        <w:t>Рябовского сельского поселения</w:t>
      </w:r>
    </w:p>
    <w:p w:rsidR="003D1664" w:rsidRDefault="003D1664" w:rsidP="003D1664">
      <w:pPr>
        <w:spacing w:after="0" w:line="240" w:lineRule="auto"/>
        <w:ind w:left="360"/>
        <w:jc w:val="right"/>
        <w:rPr>
          <w:rFonts w:ascii="Times New Roman" w:hAnsi="Times New Roman" w:cs="Times New Roman"/>
          <w:sz w:val="18"/>
          <w:szCs w:val="18"/>
          <w:lang w:eastAsia="ru-RU"/>
        </w:rPr>
      </w:pPr>
      <w:r w:rsidRPr="00E23310">
        <w:rPr>
          <w:rFonts w:ascii="Times New Roman" w:hAnsi="Times New Roman" w:cs="Times New Roman"/>
          <w:sz w:val="18"/>
          <w:szCs w:val="18"/>
          <w:lang w:eastAsia="ru-RU"/>
        </w:rPr>
        <w:t xml:space="preserve"> «Социальная поддержка граждан </w:t>
      </w:r>
      <w:r w:rsidR="007425F4">
        <w:rPr>
          <w:rFonts w:ascii="Times New Roman" w:hAnsi="Times New Roman" w:cs="Times New Roman"/>
          <w:sz w:val="18"/>
          <w:szCs w:val="18"/>
          <w:lang w:eastAsia="ru-RU"/>
        </w:rPr>
        <w:t>Рябовского сельского поселения</w:t>
      </w:r>
      <w:r w:rsidRPr="00E23310">
        <w:rPr>
          <w:rFonts w:ascii="Times New Roman" w:hAnsi="Times New Roman" w:cs="Times New Roman"/>
          <w:sz w:val="18"/>
          <w:szCs w:val="18"/>
          <w:lang w:eastAsia="ru-RU"/>
        </w:rPr>
        <w:t xml:space="preserve">» </w:t>
      </w:r>
    </w:p>
    <w:p w:rsidR="003D1664" w:rsidRDefault="003D1664" w:rsidP="003D1664">
      <w:pPr>
        <w:spacing w:after="0" w:line="240" w:lineRule="auto"/>
        <w:ind w:left="360"/>
        <w:jc w:val="right"/>
        <w:rPr>
          <w:rFonts w:ascii="Times New Roman" w:hAnsi="Times New Roman" w:cs="Times New Roman"/>
          <w:sz w:val="18"/>
          <w:szCs w:val="18"/>
          <w:lang w:eastAsia="ru-RU"/>
        </w:rPr>
      </w:pPr>
    </w:p>
    <w:p w:rsidR="003D1664" w:rsidRPr="00E23310" w:rsidRDefault="003D1664" w:rsidP="003D1664">
      <w:pPr>
        <w:spacing w:after="0" w:line="240" w:lineRule="auto"/>
        <w:ind w:left="360"/>
        <w:jc w:val="right"/>
        <w:rPr>
          <w:rFonts w:ascii="Times New Roman" w:hAnsi="Times New Roman" w:cs="Times New Roman"/>
          <w:sz w:val="18"/>
          <w:szCs w:val="18"/>
          <w:lang w:eastAsia="ru-RU"/>
        </w:rPr>
      </w:pPr>
    </w:p>
    <w:p w:rsidR="003D1664" w:rsidRDefault="003D1664" w:rsidP="003D1664">
      <w:pPr>
        <w:spacing w:after="0" w:line="240" w:lineRule="auto"/>
        <w:ind w:left="36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ПОДПРОГРАММА</w:t>
      </w:r>
    </w:p>
    <w:p w:rsidR="007425F4" w:rsidRDefault="007425F4" w:rsidP="003D1664">
      <w:pPr>
        <w:spacing w:after="0" w:line="240" w:lineRule="auto"/>
        <w:ind w:left="360"/>
        <w:jc w:val="center"/>
        <w:rPr>
          <w:rFonts w:ascii="Times New Roman" w:hAnsi="Times New Roman" w:cs="Times New Roman"/>
          <w:sz w:val="28"/>
          <w:szCs w:val="28"/>
          <w:lang w:eastAsia="ru-RU"/>
        </w:rPr>
      </w:pPr>
    </w:p>
    <w:p w:rsidR="003D1664" w:rsidRPr="007425F4" w:rsidRDefault="003D1664" w:rsidP="007425F4">
      <w:pPr>
        <w:spacing w:after="0" w:line="240" w:lineRule="auto"/>
        <w:ind w:left="360"/>
        <w:jc w:val="center"/>
        <w:rPr>
          <w:rFonts w:ascii="Times New Roman" w:hAnsi="Times New Roman" w:cs="Times New Roman"/>
          <w:b/>
          <w:sz w:val="28"/>
          <w:szCs w:val="28"/>
          <w:lang w:eastAsia="ru-RU"/>
        </w:rPr>
      </w:pPr>
      <w:r w:rsidRPr="007425F4">
        <w:rPr>
          <w:rFonts w:ascii="Times New Roman" w:hAnsi="Times New Roman" w:cs="Times New Roman"/>
          <w:b/>
          <w:sz w:val="28"/>
          <w:szCs w:val="28"/>
          <w:lang w:eastAsia="ru-RU"/>
        </w:rPr>
        <w:t>«</w:t>
      </w:r>
      <w:r w:rsidR="007425F4" w:rsidRPr="007425F4">
        <w:rPr>
          <w:rFonts w:ascii="Times New Roman" w:hAnsi="Times New Roman" w:cs="Times New Roman"/>
          <w:b/>
          <w:sz w:val="28"/>
          <w:szCs w:val="28"/>
          <w:lang w:eastAsia="ru-RU"/>
        </w:rPr>
        <w:t>Пенсионное обеспечение отдельных категорий граждан</w:t>
      </w:r>
      <w:r w:rsidRPr="007425F4">
        <w:rPr>
          <w:rFonts w:ascii="Times New Roman" w:hAnsi="Times New Roman" w:cs="Times New Roman"/>
          <w:b/>
          <w:sz w:val="28"/>
          <w:szCs w:val="28"/>
          <w:lang w:eastAsia="ru-RU"/>
        </w:rPr>
        <w:t>»</w:t>
      </w:r>
    </w:p>
    <w:p w:rsidR="003D1664" w:rsidRDefault="003D1664" w:rsidP="003D1664">
      <w:pPr>
        <w:spacing w:after="0" w:line="240" w:lineRule="auto"/>
        <w:ind w:left="360"/>
        <w:jc w:val="center"/>
        <w:rPr>
          <w:rFonts w:ascii="Times New Roman" w:hAnsi="Times New Roman" w:cs="Times New Roman"/>
          <w:sz w:val="28"/>
          <w:szCs w:val="28"/>
          <w:lang w:eastAsia="ru-RU"/>
        </w:rPr>
      </w:pPr>
    </w:p>
    <w:p w:rsidR="003D1664" w:rsidRPr="007425F4" w:rsidRDefault="003D1664" w:rsidP="003D1664">
      <w:pPr>
        <w:numPr>
          <w:ilvl w:val="0"/>
          <w:numId w:val="3"/>
        </w:numPr>
        <w:spacing w:after="0" w:line="240" w:lineRule="auto"/>
        <w:jc w:val="center"/>
        <w:rPr>
          <w:rFonts w:ascii="Times New Roman" w:hAnsi="Times New Roman" w:cs="Times New Roman"/>
          <w:b/>
          <w:sz w:val="28"/>
          <w:szCs w:val="28"/>
          <w:lang w:eastAsia="ru-RU"/>
        </w:rPr>
      </w:pPr>
      <w:r w:rsidRPr="007425F4">
        <w:rPr>
          <w:rFonts w:ascii="Times New Roman" w:hAnsi="Times New Roman" w:cs="Times New Roman"/>
          <w:b/>
          <w:sz w:val="28"/>
          <w:szCs w:val="28"/>
          <w:lang w:eastAsia="ru-RU"/>
        </w:rPr>
        <w:t>Паспорт подпрограммы</w:t>
      </w:r>
    </w:p>
    <w:p w:rsidR="003D1664" w:rsidRDefault="003D1664" w:rsidP="003D1664">
      <w:pPr>
        <w:spacing w:after="0" w:line="240" w:lineRule="auto"/>
        <w:ind w:left="360"/>
        <w:jc w:val="center"/>
        <w:rPr>
          <w:rFonts w:ascii="Times New Roman" w:hAnsi="Times New Roman" w:cs="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760"/>
      </w:tblGrid>
      <w:tr w:rsidR="003D1664" w:rsidTr="00092FFB">
        <w:tc>
          <w:tcPr>
            <w:tcW w:w="3528" w:type="dxa"/>
          </w:tcPr>
          <w:p w:rsidR="003D1664" w:rsidRPr="00993F37" w:rsidRDefault="003D1664" w:rsidP="00092FFB">
            <w:pPr>
              <w:spacing w:after="0" w:line="240" w:lineRule="auto"/>
              <w:jc w:val="center"/>
              <w:rPr>
                <w:rFonts w:ascii="Times New Roman" w:hAnsi="Times New Roman" w:cs="Times New Roman"/>
                <w:lang w:eastAsia="ru-RU"/>
              </w:rPr>
            </w:pPr>
            <w:r w:rsidRPr="00993F37">
              <w:rPr>
                <w:rFonts w:ascii="Times New Roman" w:hAnsi="Times New Roman" w:cs="Times New Roman"/>
                <w:lang w:eastAsia="ru-RU"/>
              </w:rPr>
              <w:t>Тип подпрограммы</w:t>
            </w:r>
          </w:p>
        </w:tc>
        <w:tc>
          <w:tcPr>
            <w:tcW w:w="5760" w:type="dxa"/>
          </w:tcPr>
          <w:p w:rsidR="003D1664" w:rsidRPr="00993F37" w:rsidRDefault="003D1664" w:rsidP="00092FF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аналитическая</w:t>
            </w:r>
          </w:p>
        </w:tc>
      </w:tr>
      <w:tr w:rsidR="003D1664" w:rsidTr="00092FFB">
        <w:tc>
          <w:tcPr>
            <w:tcW w:w="3528" w:type="dxa"/>
          </w:tcPr>
          <w:p w:rsidR="003D1664" w:rsidRPr="00993F37" w:rsidRDefault="003D1664" w:rsidP="00092FFB">
            <w:pPr>
              <w:spacing w:after="0" w:line="240" w:lineRule="auto"/>
              <w:rPr>
                <w:rFonts w:ascii="Times New Roman" w:hAnsi="Times New Roman" w:cs="Times New Roman"/>
                <w:lang w:eastAsia="ru-RU"/>
              </w:rPr>
            </w:pPr>
            <w:r w:rsidRPr="00993F37">
              <w:rPr>
                <w:rFonts w:ascii="Times New Roman" w:hAnsi="Times New Roman" w:cs="Times New Roman"/>
                <w:lang w:eastAsia="ru-RU"/>
              </w:rPr>
              <w:t>Наименование подпрограммы</w:t>
            </w:r>
          </w:p>
        </w:tc>
        <w:tc>
          <w:tcPr>
            <w:tcW w:w="5760" w:type="dxa"/>
          </w:tcPr>
          <w:p w:rsidR="003D1664" w:rsidRPr="00993F37" w:rsidRDefault="003D1664" w:rsidP="007425F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r w:rsidR="007425F4" w:rsidRPr="007425F4">
              <w:rPr>
                <w:rFonts w:ascii="Times New Roman" w:hAnsi="Times New Roman" w:cs="Times New Roman"/>
                <w:sz w:val="24"/>
                <w:szCs w:val="24"/>
                <w:lang w:eastAsia="ru-RU"/>
              </w:rPr>
              <w:t>Пенсионное обеспечение отдельных категорий граждан</w:t>
            </w:r>
            <w:r>
              <w:rPr>
                <w:rFonts w:ascii="Times New Roman" w:hAnsi="Times New Roman" w:cs="Times New Roman"/>
                <w:sz w:val="24"/>
                <w:szCs w:val="24"/>
                <w:lang w:eastAsia="ru-RU"/>
              </w:rPr>
              <w:t>»</w:t>
            </w:r>
          </w:p>
        </w:tc>
      </w:tr>
      <w:tr w:rsidR="003D1664" w:rsidTr="00092FFB">
        <w:tc>
          <w:tcPr>
            <w:tcW w:w="3528" w:type="dxa"/>
          </w:tcPr>
          <w:p w:rsidR="003D1664" w:rsidRPr="00993F37" w:rsidRDefault="003D1664" w:rsidP="00092FFB">
            <w:pPr>
              <w:spacing w:after="0" w:line="240" w:lineRule="auto"/>
              <w:rPr>
                <w:rFonts w:ascii="Times New Roman" w:hAnsi="Times New Roman" w:cs="Times New Roman"/>
                <w:lang w:eastAsia="ru-RU"/>
              </w:rPr>
            </w:pPr>
            <w:r w:rsidRPr="00993F37">
              <w:rPr>
                <w:rFonts w:ascii="Times New Roman" w:hAnsi="Times New Roman" w:cs="Times New Roman"/>
                <w:lang w:eastAsia="ru-RU"/>
              </w:rPr>
              <w:t>Срок реализации подпрограммы</w:t>
            </w:r>
          </w:p>
        </w:tc>
        <w:tc>
          <w:tcPr>
            <w:tcW w:w="5760" w:type="dxa"/>
          </w:tcPr>
          <w:p w:rsidR="003D1664" w:rsidRPr="00993F37" w:rsidRDefault="00427F25" w:rsidP="005C280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2017-20</w:t>
            </w:r>
            <w:r w:rsidR="005C2806">
              <w:rPr>
                <w:rFonts w:ascii="Times New Roman" w:hAnsi="Times New Roman" w:cs="Times New Roman"/>
                <w:sz w:val="24"/>
                <w:szCs w:val="24"/>
                <w:lang w:eastAsia="ru-RU"/>
              </w:rPr>
              <w:t>2</w:t>
            </w:r>
            <w:r w:rsidR="00605377">
              <w:rPr>
                <w:rFonts w:ascii="Times New Roman" w:hAnsi="Times New Roman" w:cs="Times New Roman"/>
                <w:sz w:val="24"/>
                <w:szCs w:val="24"/>
                <w:lang w:eastAsia="ru-RU"/>
              </w:rPr>
              <w:t>7</w:t>
            </w:r>
          </w:p>
        </w:tc>
      </w:tr>
      <w:tr w:rsidR="003D1664" w:rsidTr="00092FFB">
        <w:tc>
          <w:tcPr>
            <w:tcW w:w="3528" w:type="dxa"/>
          </w:tcPr>
          <w:p w:rsidR="003D1664" w:rsidRPr="00993F37" w:rsidRDefault="003D1664" w:rsidP="00092FFB">
            <w:pPr>
              <w:spacing w:after="0" w:line="240" w:lineRule="auto"/>
              <w:rPr>
                <w:rFonts w:ascii="Times New Roman" w:hAnsi="Times New Roman" w:cs="Times New Roman"/>
                <w:lang w:eastAsia="ru-RU"/>
              </w:rPr>
            </w:pPr>
            <w:r w:rsidRPr="00993F37">
              <w:rPr>
                <w:rFonts w:ascii="Times New Roman" w:hAnsi="Times New Roman" w:cs="Times New Roman"/>
                <w:lang w:eastAsia="ru-RU"/>
              </w:rPr>
              <w:t>Исполнители подпрограммы</w:t>
            </w:r>
          </w:p>
        </w:tc>
        <w:tc>
          <w:tcPr>
            <w:tcW w:w="5760" w:type="dxa"/>
          </w:tcPr>
          <w:p w:rsidR="003D1664" w:rsidRPr="00993F37" w:rsidRDefault="003D1664" w:rsidP="004A13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Администрация </w:t>
            </w:r>
            <w:r w:rsidR="004A136C">
              <w:rPr>
                <w:rFonts w:ascii="Times New Roman" w:hAnsi="Times New Roman" w:cs="Times New Roman"/>
                <w:sz w:val="24"/>
                <w:szCs w:val="24"/>
                <w:lang w:eastAsia="ru-RU"/>
              </w:rPr>
              <w:t>Рябовского поселения</w:t>
            </w:r>
          </w:p>
        </w:tc>
      </w:tr>
      <w:tr w:rsidR="003D1664" w:rsidTr="00092FFB">
        <w:tc>
          <w:tcPr>
            <w:tcW w:w="3528" w:type="dxa"/>
          </w:tcPr>
          <w:p w:rsidR="003D1664" w:rsidRPr="00993F37" w:rsidRDefault="003D1664" w:rsidP="00092FFB">
            <w:pPr>
              <w:spacing w:after="0" w:line="240" w:lineRule="auto"/>
              <w:rPr>
                <w:rFonts w:ascii="Times New Roman" w:hAnsi="Times New Roman" w:cs="Times New Roman"/>
                <w:lang w:eastAsia="ru-RU"/>
              </w:rPr>
            </w:pPr>
            <w:r w:rsidRPr="00993F37">
              <w:rPr>
                <w:rFonts w:ascii="Times New Roman" w:hAnsi="Times New Roman" w:cs="Times New Roman"/>
                <w:lang w:eastAsia="ru-RU"/>
              </w:rPr>
              <w:t>Цель подпрограммы</w:t>
            </w:r>
          </w:p>
        </w:tc>
        <w:tc>
          <w:tcPr>
            <w:tcW w:w="5760" w:type="dxa"/>
          </w:tcPr>
          <w:p w:rsidR="003D1664" w:rsidRPr="00993F37" w:rsidRDefault="003D1664" w:rsidP="00092FF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Реализация прав лиц, замещавших муниципальные должности и должности муниципальной службы на пенсионное обеспечение.</w:t>
            </w:r>
          </w:p>
        </w:tc>
      </w:tr>
      <w:tr w:rsidR="003D1664" w:rsidTr="00092FFB">
        <w:tc>
          <w:tcPr>
            <w:tcW w:w="3528" w:type="dxa"/>
          </w:tcPr>
          <w:p w:rsidR="003D1664" w:rsidRPr="00993F37" w:rsidRDefault="003D1664" w:rsidP="00092FFB">
            <w:pPr>
              <w:spacing w:after="0" w:line="240" w:lineRule="auto"/>
              <w:rPr>
                <w:rFonts w:ascii="Times New Roman" w:hAnsi="Times New Roman" w:cs="Times New Roman"/>
                <w:lang w:eastAsia="ru-RU"/>
              </w:rPr>
            </w:pPr>
            <w:r>
              <w:rPr>
                <w:rFonts w:ascii="Times New Roman" w:hAnsi="Times New Roman" w:cs="Times New Roman"/>
                <w:sz w:val="24"/>
                <w:szCs w:val="24"/>
                <w:lang w:eastAsia="ru-RU"/>
              </w:rPr>
              <w:t>Объемы  ресурсного обеспечения подпрограммы по годам ее реализации в разрезе источников финансирования</w:t>
            </w:r>
          </w:p>
        </w:tc>
        <w:tc>
          <w:tcPr>
            <w:tcW w:w="5760" w:type="dxa"/>
          </w:tcPr>
          <w:p w:rsidR="007010DE" w:rsidRDefault="00D2538E" w:rsidP="007010DE">
            <w:pPr>
              <w:spacing w:after="0"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2023</w:t>
            </w:r>
            <w:r w:rsidR="007010DE">
              <w:rPr>
                <w:rFonts w:ascii="Times New Roman" w:hAnsi="Times New Roman" w:cs="Times New Roman"/>
                <w:b/>
                <w:sz w:val="24"/>
                <w:szCs w:val="24"/>
                <w:lang w:eastAsia="ru-RU"/>
              </w:rPr>
              <w:t xml:space="preserve"> год: </w:t>
            </w:r>
            <w:r w:rsidR="007010DE">
              <w:rPr>
                <w:rFonts w:ascii="Times New Roman" w:hAnsi="Times New Roman" w:cs="Times New Roman"/>
                <w:sz w:val="24"/>
                <w:szCs w:val="24"/>
                <w:lang w:eastAsia="ru-RU"/>
              </w:rPr>
              <w:t>общий объем бюджетных ассигнований:</w:t>
            </w:r>
          </w:p>
          <w:p w:rsidR="007010DE" w:rsidRDefault="000D5E69" w:rsidP="007010D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72000</w:t>
            </w:r>
            <w:r w:rsidR="007010DE">
              <w:rPr>
                <w:rFonts w:ascii="Times New Roman" w:hAnsi="Times New Roman" w:cs="Times New Roman"/>
                <w:sz w:val="24"/>
                <w:szCs w:val="24"/>
                <w:lang w:eastAsia="ru-RU"/>
              </w:rPr>
              <w:t>руб.</w:t>
            </w:r>
          </w:p>
          <w:p w:rsidR="007010DE" w:rsidRDefault="000D5E69" w:rsidP="007010D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Муниципальный бюджет</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72000</w:t>
            </w:r>
            <w:r w:rsidR="007010DE">
              <w:rPr>
                <w:rFonts w:ascii="Times New Roman" w:hAnsi="Times New Roman" w:cs="Times New Roman"/>
                <w:sz w:val="24"/>
                <w:szCs w:val="24"/>
                <w:lang w:eastAsia="ru-RU"/>
              </w:rPr>
              <w:t>руб.</w:t>
            </w:r>
          </w:p>
          <w:p w:rsidR="0048145B" w:rsidRDefault="0048145B" w:rsidP="0048145B">
            <w:pPr>
              <w:spacing w:after="0"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2024 год: </w:t>
            </w:r>
            <w:r>
              <w:rPr>
                <w:rFonts w:ascii="Times New Roman" w:hAnsi="Times New Roman" w:cs="Times New Roman"/>
                <w:sz w:val="24"/>
                <w:szCs w:val="24"/>
                <w:lang w:eastAsia="ru-RU"/>
              </w:rPr>
              <w:t>общий объем бюджетных ассигнований:</w:t>
            </w:r>
          </w:p>
          <w:p w:rsidR="0048145B" w:rsidRDefault="000D5E69" w:rsidP="0048145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72000</w:t>
            </w:r>
            <w:r w:rsidR="0048145B">
              <w:rPr>
                <w:rFonts w:ascii="Times New Roman" w:hAnsi="Times New Roman" w:cs="Times New Roman"/>
                <w:sz w:val="24"/>
                <w:szCs w:val="24"/>
                <w:lang w:eastAsia="ru-RU"/>
              </w:rPr>
              <w:t>руб.</w:t>
            </w:r>
          </w:p>
          <w:p w:rsidR="0048145B" w:rsidRDefault="000D5E69" w:rsidP="0048145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Муниципальный бюджет</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72000</w:t>
            </w:r>
            <w:r w:rsidR="0048145B">
              <w:rPr>
                <w:rFonts w:ascii="Times New Roman" w:hAnsi="Times New Roman" w:cs="Times New Roman"/>
                <w:sz w:val="24"/>
                <w:szCs w:val="24"/>
                <w:lang w:eastAsia="ru-RU"/>
              </w:rPr>
              <w:t>руб.</w:t>
            </w:r>
          </w:p>
          <w:p w:rsidR="00736B91" w:rsidRDefault="00736B91" w:rsidP="00736B91">
            <w:pPr>
              <w:spacing w:after="0"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2025 год: </w:t>
            </w:r>
            <w:r>
              <w:rPr>
                <w:rFonts w:ascii="Times New Roman" w:hAnsi="Times New Roman" w:cs="Times New Roman"/>
                <w:sz w:val="24"/>
                <w:szCs w:val="24"/>
                <w:lang w:eastAsia="ru-RU"/>
              </w:rPr>
              <w:t>общий объем бюджетных ассигнований:</w:t>
            </w:r>
          </w:p>
          <w:p w:rsidR="00736B91" w:rsidRDefault="000D5E69" w:rsidP="00736B9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72000</w:t>
            </w:r>
            <w:r w:rsidR="00736B91">
              <w:rPr>
                <w:rFonts w:ascii="Times New Roman" w:hAnsi="Times New Roman" w:cs="Times New Roman"/>
                <w:sz w:val="24"/>
                <w:szCs w:val="24"/>
                <w:lang w:eastAsia="ru-RU"/>
              </w:rPr>
              <w:t>руб.</w:t>
            </w:r>
          </w:p>
          <w:p w:rsidR="00736B91" w:rsidRDefault="000D5E69" w:rsidP="00736B9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Муниципальный бюджет</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72000</w:t>
            </w:r>
            <w:r w:rsidR="00736B91">
              <w:rPr>
                <w:rFonts w:ascii="Times New Roman" w:hAnsi="Times New Roman" w:cs="Times New Roman"/>
                <w:sz w:val="24"/>
                <w:szCs w:val="24"/>
                <w:lang w:eastAsia="ru-RU"/>
              </w:rPr>
              <w:t>руб.</w:t>
            </w:r>
          </w:p>
          <w:p w:rsidR="000D5E69" w:rsidRDefault="000D5E69" w:rsidP="000D5E69">
            <w:pPr>
              <w:spacing w:after="0"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2026 год: </w:t>
            </w:r>
            <w:r>
              <w:rPr>
                <w:rFonts w:ascii="Times New Roman" w:hAnsi="Times New Roman" w:cs="Times New Roman"/>
                <w:sz w:val="24"/>
                <w:szCs w:val="24"/>
                <w:lang w:eastAsia="ru-RU"/>
              </w:rPr>
              <w:t>общий объем бюджетных ассигнований:</w:t>
            </w:r>
          </w:p>
          <w:p w:rsidR="000D5E69" w:rsidRDefault="000D5E69" w:rsidP="000D5E6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72000руб.</w:t>
            </w:r>
          </w:p>
          <w:p w:rsidR="000D5E69" w:rsidRDefault="000D5E69" w:rsidP="000D5E6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Муниципальный бюджет</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72000руб</w:t>
            </w:r>
          </w:p>
          <w:p w:rsidR="00605377" w:rsidRDefault="00605377" w:rsidP="00605377">
            <w:pPr>
              <w:spacing w:after="0"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2027 год: </w:t>
            </w:r>
            <w:r>
              <w:rPr>
                <w:rFonts w:ascii="Times New Roman" w:hAnsi="Times New Roman" w:cs="Times New Roman"/>
                <w:sz w:val="24"/>
                <w:szCs w:val="24"/>
                <w:lang w:eastAsia="ru-RU"/>
              </w:rPr>
              <w:t>общий объем бюджетных ассигнований:</w:t>
            </w:r>
          </w:p>
          <w:p w:rsidR="00605377" w:rsidRDefault="00605377" w:rsidP="0060537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72000руб.</w:t>
            </w:r>
          </w:p>
          <w:p w:rsidR="00605377" w:rsidRPr="00427F25" w:rsidRDefault="00605377" w:rsidP="0060537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Муниципальный бюджет</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72000руб</w:t>
            </w:r>
          </w:p>
        </w:tc>
      </w:tr>
    </w:tbl>
    <w:p w:rsidR="00736B91" w:rsidRDefault="004F1761" w:rsidP="004F176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736B91" w:rsidRDefault="00736B91" w:rsidP="004F1761">
      <w:pPr>
        <w:spacing w:after="0" w:line="240" w:lineRule="auto"/>
        <w:rPr>
          <w:rFonts w:ascii="Times New Roman" w:hAnsi="Times New Roman" w:cs="Times New Roman"/>
          <w:sz w:val="28"/>
          <w:szCs w:val="28"/>
        </w:rPr>
      </w:pPr>
    </w:p>
    <w:p w:rsidR="00736B91" w:rsidRDefault="00736B91" w:rsidP="004F1761">
      <w:pPr>
        <w:spacing w:after="0" w:line="240" w:lineRule="auto"/>
        <w:rPr>
          <w:rFonts w:ascii="Times New Roman" w:hAnsi="Times New Roman" w:cs="Times New Roman"/>
          <w:sz w:val="28"/>
          <w:szCs w:val="28"/>
        </w:rPr>
      </w:pPr>
    </w:p>
    <w:p w:rsidR="004A136C" w:rsidRDefault="00736B91" w:rsidP="004F1761">
      <w:pPr>
        <w:spacing w:after="0" w:line="240" w:lineRule="auto"/>
        <w:rPr>
          <w:rFonts w:ascii="Times New Roman" w:hAnsi="Times New Roman" w:cs="Times New Roman"/>
          <w:b/>
          <w:sz w:val="28"/>
          <w:szCs w:val="28"/>
          <w:lang w:eastAsia="ru-RU"/>
        </w:rPr>
      </w:pPr>
      <w:r>
        <w:rPr>
          <w:rFonts w:ascii="Times New Roman" w:hAnsi="Times New Roman" w:cs="Times New Roman"/>
          <w:sz w:val="28"/>
          <w:szCs w:val="28"/>
        </w:rPr>
        <w:t xml:space="preserve">           </w:t>
      </w:r>
      <w:r w:rsidR="004F1761">
        <w:rPr>
          <w:rFonts w:ascii="Times New Roman" w:hAnsi="Times New Roman" w:cs="Times New Roman"/>
          <w:sz w:val="28"/>
          <w:szCs w:val="28"/>
        </w:rPr>
        <w:t xml:space="preserve"> </w:t>
      </w:r>
      <w:r w:rsidR="004A136C" w:rsidRPr="007425F4">
        <w:rPr>
          <w:rFonts w:ascii="Times New Roman" w:hAnsi="Times New Roman" w:cs="Times New Roman"/>
          <w:b/>
          <w:sz w:val="28"/>
          <w:szCs w:val="28"/>
          <w:lang w:eastAsia="ru-RU"/>
        </w:rPr>
        <w:t>2. Краткая  характеристика сферы реализации подпрограммы</w:t>
      </w:r>
    </w:p>
    <w:p w:rsidR="00035F59" w:rsidRPr="00035F59" w:rsidRDefault="00035F59" w:rsidP="00035F59">
      <w:pPr>
        <w:spacing w:after="0" w:line="240" w:lineRule="auto"/>
        <w:ind w:left="360"/>
        <w:jc w:val="center"/>
        <w:rPr>
          <w:rFonts w:ascii="Times New Roman" w:hAnsi="Times New Roman" w:cs="Times New Roman"/>
          <w:b/>
          <w:sz w:val="28"/>
          <w:szCs w:val="28"/>
          <w:lang w:eastAsia="ru-RU"/>
        </w:rPr>
      </w:pPr>
    </w:p>
    <w:p w:rsidR="004A136C" w:rsidRPr="006F7BDE" w:rsidRDefault="004A136C" w:rsidP="004A136C">
      <w:pPr>
        <w:jc w:val="both"/>
        <w:rPr>
          <w:rFonts w:ascii="Times New Roman" w:hAnsi="Times New Roman" w:cs="Times New Roman"/>
          <w:sz w:val="28"/>
          <w:szCs w:val="28"/>
        </w:rPr>
      </w:pPr>
      <w:r w:rsidRPr="006F7BDE">
        <w:rPr>
          <w:rFonts w:ascii="Times New Roman" w:hAnsi="Times New Roman" w:cs="Times New Roman"/>
          <w:sz w:val="28"/>
          <w:szCs w:val="28"/>
        </w:rPr>
        <w:t xml:space="preserve">Федеральное законодательство предопределяет особый правовой статус государственных и муниципальных служащих. </w:t>
      </w:r>
      <w:proofErr w:type="gramStart"/>
      <w:r w:rsidRPr="006F7BDE">
        <w:rPr>
          <w:rFonts w:ascii="Times New Roman" w:hAnsi="Times New Roman" w:cs="Times New Roman"/>
          <w:sz w:val="28"/>
          <w:szCs w:val="28"/>
        </w:rPr>
        <w:t xml:space="preserve">Исходя из особенностей этого статуса, обусловленных содержанием профессиональной служебной деятельности, характером выполняемых функций, предъявленными квалификационными требованиями, вводимыми ограничениями, связанными с прохождением государственной (муниципальной) службы, законодатель вправе с помощью специального правового регулирования устанавливать для государственных и муниципальных служащих  определенные гарантии в области пенсионного обеспечения в зависимости от продолжительности, </w:t>
      </w:r>
      <w:r w:rsidRPr="006F7BDE">
        <w:rPr>
          <w:rFonts w:ascii="Times New Roman" w:hAnsi="Times New Roman" w:cs="Times New Roman"/>
          <w:sz w:val="28"/>
          <w:szCs w:val="28"/>
        </w:rPr>
        <w:lastRenderedPageBreak/>
        <w:t>условий прохождения службы и других объективно значимых обстоятельств.</w:t>
      </w:r>
      <w:proofErr w:type="gramEnd"/>
      <w:r w:rsidRPr="006F7BDE">
        <w:rPr>
          <w:rFonts w:ascii="Times New Roman" w:hAnsi="Times New Roman" w:cs="Times New Roman"/>
          <w:sz w:val="28"/>
          <w:szCs w:val="28"/>
        </w:rPr>
        <w:t xml:space="preserve"> </w:t>
      </w:r>
      <w:proofErr w:type="gramStart"/>
      <w:r w:rsidRPr="006F7BDE">
        <w:rPr>
          <w:rFonts w:ascii="Times New Roman" w:hAnsi="Times New Roman" w:cs="Times New Roman"/>
          <w:sz w:val="28"/>
          <w:szCs w:val="28"/>
        </w:rPr>
        <w:t xml:space="preserve">В соответствии с Уставом Рябовского сельского поселения, а также на основании Закона Ивановской области от 24.10.2005 № 140-ОЗ «О государственном пенсионном обеспечении граждан,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 Закона Ивановской области от 23.06.2008 № 72-ОЗ «О муниципальной службе Ивановской области» принято Решение  Рябовского Совета от </w:t>
      </w:r>
      <w:r w:rsidR="007425F4">
        <w:rPr>
          <w:rFonts w:ascii="Times New Roman" w:hAnsi="Times New Roman" w:cs="Times New Roman"/>
          <w:sz w:val="28"/>
          <w:szCs w:val="28"/>
        </w:rPr>
        <w:t xml:space="preserve">01.06.2011 </w:t>
      </w:r>
      <w:r w:rsidRPr="006F7BDE">
        <w:rPr>
          <w:rFonts w:ascii="Times New Roman" w:hAnsi="Times New Roman" w:cs="Times New Roman"/>
          <w:sz w:val="28"/>
          <w:szCs w:val="28"/>
        </w:rPr>
        <w:t xml:space="preserve">№ </w:t>
      </w:r>
      <w:r w:rsidR="007425F4">
        <w:rPr>
          <w:rFonts w:ascii="Times New Roman" w:hAnsi="Times New Roman" w:cs="Times New Roman"/>
          <w:sz w:val="28"/>
          <w:szCs w:val="28"/>
        </w:rPr>
        <w:t>15</w:t>
      </w:r>
      <w:r w:rsidRPr="006F7BDE">
        <w:rPr>
          <w:rFonts w:ascii="Times New Roman" w:hAnsi="Times New Roman" w:cs="Times New Roman"/>
          <w:sz w:val="28"/>
          <w:szCs w:val="28"/>
        </w:rPr>
        <w:t xml:space="preserve"> «Об утверждении Положения о</w:t>
      </w:r>
      <w:proofErr w:type="gramEnd"/>
      <w:r w:rsidRPr="006F7BDE">
        <w:rPr>
          <w:rFonts w:ascii="Times New Roman" w:hAnsi="Times New Roman" w:cs="Times New Roman"/>
          <w:sz w:val="28"/>
          <w:szCs w:val="28"/>
        </w:rPr>
        <w:t xml:space="preserve"> муниципальной пенсии за выслугу лет лиц, проходивших муниципальную службу в органах местного  самоуправления Рябовского сельского поселения Лухского муниципального района». Для исполнения данного решения разработана подпрограмма «</w:t>
      </w:r>
      <w:r w:rsidR="007425F4" w:rsidRPr="007425F4">
        <w:rPr>
          <w:rFonts w:ascii="Times New Roman" w:hAnsi="Times New Roman" w:cs="Times New Roman"/>
          <w:sz w:val="28"/>
          <w:szCs w:val="28"/>
          <w:lang w:eastAsia="ru-RU"/>
        </w:rPr>
        <w:t>Пенсионное обеспечение отдельных категорий граждан</w:t>
      </w:r>
      <w:r w:rsidRPr="006F7BDE">
        <w:rPr>
          <w:rFonts w:ascii="Times New Roman" w:hAnsi="Times New Roman" w:cs="Times New Roman"/>
          <w:sz w:val="28"/>
          <w:szCs w:val="28"/>
          <w:lang w:eastAsia="ru-RU"/>
        </w:rPr>
        <w:t xml:space="preserve">». В результате реализации подпрограммы </w:t>
      </w:r>
      <w:r w:rsidRPr="006F7BDE">
        <w:rPr>
          <w:rFonts w:ascii="Times New Roman" w:hAnsi="Times New Roman" w:cs="Times New Roman"/>
          <w:sz w:val="28"/>
          <w:szCs w:val="28"/>
        </w:rPr>
        <w:t xml:space="preserve"> в Рябовском сельском поселении</w:t>
      </w:r>
      <w:r w:rsidR="006F7BDE">
        <w:rPr>
          <w:rFonts w:ascii="Times New Roman" w:hAnsi="Times New Roman" w:cs="Times New Roman"/>
          <w:sz w:val="28"/>
          <w:szCs w:val="28"/>
        </w:rPr>
        <w:t xml:space="preserve"> </w:t>
      </w:r>
      <w:r w:rsidRPr="006F7BDE">
        <w:rPr>
          <w:rFonts w:ascii="Times New Roman" w:hAnsi="Times New Roman" w:cs="Times New Roman"/>
          <w:sz w:val="28"/>
          <w:szCs w:val="28"/>
        </w:rPr>
        <w:t xml:space="preserve">пенсионерам из числа муниципальных служащих, имеющих стаж муниципальной службы, дающий право на государственную пенсию за выслугу лет, предоставлены дополнительные гарантии в виде ежемесячной выплаты государственной пенсии за выслугу лет. </w:t>
      </w:r>
    </w:p>
    <w:p w:rsidR="004A136C" w:rsidRPr="007425F4" w:rsidRDefault="004F1761" w:rsidP="004F1761">
      <w:pPr>
        <w:rPr>
          <w:rFonts w:ascii="Times New Roman" w:hAnsi="Times New Roman" w:cs="Times New Roman"/>
          <w:b/>
          <w:sz w:val="28"/>
          <w:szCs w:val="28"/>
        </w:rPr>
      </w:pPr>
      <w:r>
        <w:rPr>
          <w:rFonts w:ascii="Times New Roman" w:hAnsi="Times New Roman" w:cs="Times New Roman"/>
          <w:b/>
          <w:bCs/>
          <w:sz w:val="28"/>
          <w:szCs w:val="28"/>
        </w:rPr>
        <w:t xml:space="preserve">                        </w:t>
      </w:r>
      <w:r w:rsidR="004A136C" w:rsidRPr="007425F4">
        <w:rPr>
          <w:rFonts w:ascii="Times New Roman" w:hAnsi="Times New Roman" w:cs="Times New Roman"/>
          <w:b/>
          <w:sz w:val="28"/>
          <w:szCs w:val="28"/>
        </w:rPr>
        <w:t>3.Ожидаемые результаты реализации подпрограммы</w:t>
      </w:r>
    </w:p>
    <w:p w:rsidR="004A136C" w:rsidRPr="00035F59" w:rsidRDefault="004A136C" w:rsidP="004A136C">
      <w:pPr>
        <w:jc w:val="both"/>
        <w:rPr>
          <w:rFonts w:ascii="Times New Roman" w:hAnsi="Times New Roman" w:cs="Times New Roman"/>
          <w:sz w:val="28"/>
          <w:szCs w:val="28"/>
        </w:rPr>
      </w:pPr>
      <w:r w:rsidRPr="006F7BDE">
        <w:rPr>
          <w:rFonts w:ascii="Times New Roman" w:hAnsi="Times New Roman" w:cs="Times New Roman"/>
          <w:sz w:val="28"/>
          <w:szCs w:val="28"/>
        </w:rPr>
        <w:t>Реализация подпрограммы гарантирует право лицам, замещавшим муниципальные должности и должности муниципальной службы, на пенсионное обеспечение в соответствии с действующим законодательством.</w:t>
      </w:r>
    </w:p>
    <w:p w:rsidR="00B33132" w:rsidRDefault="00B33132" w:rsidP="00035F59">
      <w:pPr>
        <w:jc w:val="center"/>
        <w:rPr>
          <w:rFonts w:ascii="Times New Roman" w:hAnsi="Times New Roman" w:cs="Times New Roman"/>
          <w:b/>
          <w:bCs/>
          <w:sz w:val="24"/>
          <w:szCs w:val="24"/>
        </w:rPr>
      </w:pPr>
    </w:p>
    <w:p w:rsidR="004A136C" w:rsidRDefault="004A136C" w:rsidP="00035F59">
      <w:pPr>
        <w:jc w:val="center"/>
        <w:rPr>
          <w:rFonts w:ascii="Times New Roman" w:hAnsi="Times New Roman" w:cs="Times New Roman"/>
          <w:b/>
          <w:bCs/>
          <w:sz w:val="24"/>
          <w:szCs w:val="24"/>
        </w:rPr>
      </w:pPr>
      <w:r>
        <w:rPr>
          <w:rFonts w:ascii="Times New Roman" w:hAnsi="Times New Roman" w:cs="Times New Roman"/>
          <w:b/>
          <w:bCs/>
          <w:sz w:val="24"/>
          <w:szCs w:val="24"/>
        </w:rPr>
        <w:t>Сведения о целевых индикаторах (показателях реализации подпрограммы)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1"/>
        <w:gridCol w:w="2644"/>
        <w:gridCol w:w="886"/>
        <w:gridCol w:w="844"/>
        <w:gridCol w:w="845"/>
        <w:gridCol w:w="844"/>
        <w:gridCol w:w="811"/>
        <w:gridCol w:w="825"/>
      </w:tblGrid>
      <w:tr w:rsidR="000D5E69" w:rsidTr="00B33132">
        <w:trPr>
          <w:trHeight w:val="498"/>
        </w:trPr>
        <w:tc>
          <w:tcPr>
            <w:tcW w:w="831" w:type="dxa"/>
          </w:tcPr>
          <w:p w:rsidR="000D5E69" w:rsidRPr="00FD26DF" w:rsidRDefault="000D5E69" w:rsidP="00092FFB">
            <w:pPr>
              <w:rPr>
                <w:rFonts w:ascii="Times New Roman" w:hAnsi="Times New Roman" w:cs="Times New Roman"/>
                <w:sz w:val="20"/>
                <w:szCs w:val="20"/>
              </w:rPr>
            </w:pPr>
            <w:r w:rsidRPr="00FD26DF">
              <w:rPr>
                <w:rFonts w:ascii="Times New Roman" w:hAnsi="Times New Roman" w:cs="Times New Roman"/>
                <w:sz w:val="20"/>
                <w:szCs w:val="20"/>
              </w:rPr>
              <w:t>№</w:t>
            </w:r>
          </w:p>
        </w:tc>
        <w:tc>
          <w:tcPr>
            <w:tcW w:w="2644" w:type="dxa"/>
          </w:tcPr>
          <w:p w:rsidR="000D5E69" w:rsidRPr="00FD26DF" w:rsidRDefault="000D5E69" w:rsidP="00092FFB">
            <w:pPr>
              <w:rPr>
                <w:rFonts w:ascii="Times New Roman" w:hAnsi="Times New Roman" w:cs="Times New Roman"/>
                <w:sz w:val="20"/>
                <w:szCs w:val="20"/>
              </w:rPr>
            </w:pPr>
            <w:r w:rsidRPr="00FD26DF">
              <w:rPr>
                <w:rFonts w:ascii="Times New Roman" w:hAnsi="Times New Roman" w:cs="Times New Roman"/>
                <w:sz w:val="20"/>
                <w:szCs w:val="20"/>
              </w:rPr>
              <w:t>Наименование показателя</w:t>
            </w:r>
          </w:p>
        </w:tc>
        <w:tc>
          <w:tcPr>
            <w:tcW w:w="886" w:type="dxa"/>
          </w:tcPr>
          <w:p w:rsidR="000D5E69" w:rsidRPr="00FD26DF" w:rsidRDefault="000D5E69" w:rsidP="00092FFB">
            <w:pPr>
              <w:rPr>
                <w:rFonts w:ascii="Times New Roman" w:hAnsi="Times New Roman" w:cs="Times New Roman"/>
                <w:sz w:val="20"/>
                <w:szCs w:val="20"/>
              </w:rPr>
            </w:pPr>
            <w:r w:rsidRPr="00FD26DF">
              <w:rPr>
                <w:rFonts w:ascii="Times New Roman" w:hAnsi="Times New Roman" w:cs="Times New Roman"/>
                <w:sz w:val="20"/>
                <w:szCs w:val="20"/>
              </w:rPr>
              <w:t xml:space="preserve">Ед. </w:t>
            </w:r>
            <w:proofErr w:type="spellStart"/>
            <w:r w:rsidRPr="00FD26DF">
              <w:rPr>
                <w:rFonts w:ascii="Times New Roman" w:hAnsi="Times New Roman" w:cs="Times New Roman"/>
                <w:sz w:val="20"/>
                <w:szCs w:val="20"/>
              </w:rPr>
              <w:t>изм</w:t>
            </w:r>
            <w:proofErr w:type="spellEnd"/>
            <w:r w:rsidRPr="00FD26DF">
              <w:rPr>
                <w:rFonts w:ascii="Times New Roman" w:hAnsi="Times New Roman" w:cs="Times New Roman"/>
                <w:sz w:val="20"/>
                <w:szCs w:val="20"/>
              </w:rPr>
              <w:t>.</w:t>
            </w:r>
          </w:p>
        </w:tc>
        <w:tc>
          <w:tcPr>
            <w:tcW w:w="844" w:type="dxa"/>
          </w:tcPr>
          <w:p w:rsidR="000D5E69" w:rsidRPr="00FD26DF" w:rsidRDefault="000D5E69" w:rsidP="00605377">
            <w:pPr>
              <w:jc w:val="center"/>
              <w:rPr>
                <w:rFonts w:ascii="Times New Roman" w:hAnsi="Times New Roman" w:cs="Times New Roman"/>
                <w:sz w:val="20"/>
                <w:szCs w:val="20"/>
              </w:rPr>
            </w:pPr>
            <w:r>
              <w:rPr>
                <w:rFonts w:ascii="Times New Roman" w:hAnsi="Times New Roman" w:cs="Times New Roman"/>
                <w:sz w:val="20"/>
                <w:szCs w:val="20"/>
              </w:rPr>
              <w:t>202</w:t>
            </w:r>
            <w:r w:rsidR="00605377">
              <w:rPr>
                <w:rFonts w:ascii="Times New Roman" w:hAnsi="Times New Roman" w:cs="Times New Roman"/>
                <w:sz w:val="20"/>
                <w:szCs w:val="20"/>
              </w:rPr>
              <w:t>3</w:t>
            </w:r>
          </w:p>
        </w:tc>
        <w:tc>
          <w:tcPr>
            <w:tcW w:w="845" w:type="dxa"/>
          </w:tcPr>
          <w:p w:rsidR="000D5E69" w:rsidRPr="00FD26DF" w:rsidRDefault="000D5E69" w:rsidP="00736B91">
            <w:pPr>
              <w:jc w:val="center"/>
              <w:rPr>
                <w:rFonts w:ascii="Times New Roman" w:hAnsi="Times New Roman" w:cs="Times New Roman"/>
                <w:sz w:val="20"/>
                <w:szCs w:val="20"/>
              </w:rPr>
            </w:pPr>
            <w:r>
              <w:rPr>
                <w:rFonts w:ascii="Times New Roman" w:hAnsi="Times New Roman" w:cs="Times New Roman"/>
                <w:sz w:val="20"/>
                <w:szCs w:val="20"/>
              </w:rPr>
              <w:t>202</w:t>
            </w:r>
            <w:r w:rsidR="00605377">
              <w:rPr>
                <w:rFonts w:ascii="Times New Roman" w:hAnsi="Times New Roman" w:cs="Times New Roman"/>
                <w:sz w:val="20"/>
                <w:szCs w:val="20"/>
              </w:rPr>
              <w:t>4</w:t>
            </w:r>
          </w:p>
        </w:tc>
        <w:tc>
          <w:tcPr>
            <w:tcW w:w="844" w:type="dxa"/>
          </w:tcPr>
          <w:p w:rsidR="000D5E69" w:rsidRDefault="000D5E69" w:rsidP="007010DE">
            <w:pPr>
              <w:jc w:val="center"/>
              <w:rPr>
                <w:rFonts w:ascii="Times New Roman" w:hAnsi="Times New Roman" w:cs="Times New Roman"/>
                <w:sz w:val="20"/>
                <w:szCs w:val="20"/>
              </w:rPr>
            </w:pPr>
            <w:r>
              <w:rPr>
                <w:rFonts w:ascii="Times New Roman" w:hAnsi="Times New Roman" w:cs="Times New Roman"/>
                <w:sz w:val="20"/>
                <w:szCs w:val="20"/>
              </w:rPr>
              <w:t>202</w:t>
            </w:r>
            <w:r w:rsidR="00605377">
              <w:rPr>
                <w:rFonts w:ascii="Times New Roman" w:hAnsi="Times New Roman" w:cs="Times New Roman"/>
                <w:sz w:val="20"/>
                <w:szCs w:val="20"/>
              </w:rPr>
              <w:t>5</w:t>
            </w:r>
          </w:p>
        </w:tc>
        <w:tc>
          <w:tcPr>
            <w:tcW w:w="811" w:type="dxa"/>
          </w:tcPr>
          <w:p w:rsidR="000D5E69" w:rsidRDefault="000D5E69" w:rsidP="007010DE">
            <w:pPr>
              <w:jc w:val="center"/>
              <w:rPr>
                <w:rFonts w:ascii="Times New Roman" w:hAnsi="Times New Roman" w:cs="Times New Roman"/>
                <w:sz w:val="20"/>
                <w:szCs w:val="20"/>
              </w:rPr>
            </w:pPr>
            <w:r>
              <w:rPr>
                <w:rFonts w:ascii="Times New Roman" w:hAnsi="Times New Roman" w:cs="Times New Roman"/>
                <w:sz w:val="20"/>
                <w:szCs w:val="20"/>
              </w:rPr>
              <w:t>202</w:t>
            </w:r>
            <w:r w:rsidR="00605377">
              <w:rPr>
                <w:rFonts w:ascii="Times New Roman" w:hAnsi="Times New Roman" w:cs="Times New Roman"/>
                <w:sz w:val="20"/>
                <w:szCs w:val="20"/>
              </w:rPr>
              <w:t>6</w:t>
            </w:r>
          </w:p>
        </w:tc>
        <w:tc>
          <w:tcPr>
            <w:tcW w:w="825" w:type="dxa"/>
            <w:shd w:val="clear" w:color="auto" w:fill="auto"/>
          </w:tcPr>
          <w:p w:rsidR="000D5E69" w:rsidRDefault="000D5E69" w:rsidP="000D5E69">
            <w:r>
              <w:t>202</w:t>
            </w:r>
            <w:r w:rsidR="00605377">
              <w:t>7</w:t>
            </w:r>
          </w:p>
        </w:tc>
      </w:tr>
      <w:tr w:rsidR="000D5E69" w:rsidTr="00B33132">
        <w:trPr>
          <w:trHeight w:val="1062"/>
        </w:trPr>
        <w:tc>
          <w:tcPr>
            <w:tcW w:w="831" w:type="dxa"/>
          </w:tcPr>
          <w:p w:rsidR="000D5E69" w:rsidRPr="00FD26DF" w:rsidRDefault="000D5E69" w:rsidP="00092FFB">
            <w:pPr>
              <w:rPr>
                <w:rFonts w:ascii="Times New Roman" w:hAnsi="Times New Roman" w:cs="Times New Roman"/>
                <w:sz w:val="20"/>
                <w:szCs w:val="20"/>
              </w:rPr>
            </w:pPr>
            <w:r w:rsidRPr="00FD26DF">
              <w:rPr>
                <w:rFonts w:ascii="Times New Roman" w:hAnsi="Times New Roman" w:cs="Times New Roman"/>
                <w:sz w:val="20"/>
                <w:szCs w:val="20"/>
              </w:rPr>
              <w:t>1</w:t>
            </w:r>
          </w:p>
        </w:tc>
        <w:tc>
          <w:tcPr>
            <w:tcW w:w="2644" w:type="dxa"/>
          </w:tcPr>
          <w:p w:rsidR="000D5E69" w:rsidRPr="00FD26DF" w:rsidRDefault="000D5E69" w:rsidP="00092FFB">
            <w:pPr>
              <w:rPr>
                <w:rFonts w:ascii="Times New Roman" w:hAnsi="Times New Roman" w:cs="Times New Roman"/>
                <w:sz w:val="20"/>
                <w:szCs w:val="20"/>
              </w:rPr>
            </w:pPr>
            <w:r>
              <w:rPr>
                <w:rFonts w:ascii="Times New Roman" w:hAnsi="Times New Roman" w:cs="Times New Roman"/>
                <w:sz w:val="20"/>
                <w:szCs w:val="20"/>
                <w:lang w:eastAsia="ru-RU"/>
              </w:rPr>
              <w:t>Отношение количества своевременно назначенных государственных пенсий к общему кол-ву</w:t>
            </w:r>
          </w:p>
        </w:tc>
        <w:tc>
          <w:tcPr>
            <w:tcW w:w="886" w:type="dxa"/>
          </w:tcPr>
          <w:p w:rsidR="000D5E69" w:rsidRDefault="000D5E69" w:rsidP="00035F59">
            <w:pPr>
              <w:jc w:val="center"/>
              <w:rPr>
                <w:rFonts w:ascii="Times New Roman" w:hAnsi="Times New Roman" w:cs="Times New Roman"/>
                <w:sz w:val="20"/>
                <w:szCs w:val="20"/>
              </w:rPr>
            </w:pPr>
          </w:p>
          <w:p w:rsidR="000D5E69" w:rsidRPr="00FD26DF" w:rsidRDefault="000D5E69" w:rsidP="00035F59">
            <w:pPr>
              <w:jc w:val="center"/>
              <w:rPr>
                <w:rFonts w:ascii="Times New Roman" w:hAnsi="Times New Roman" w:cs="Times New Roman"/>
                <w:sz w:val="20"/>
                <w:szCs w:val="20"/>
              </w:rPr>
            </w:pPr>
            <w:r>
              <w:rPr>
                <w:rFonts w:ascii="Times New Roman" w:hAnsi="Times New Roman" w:cs="Times New Roman"/>
                <w:sz w:val="20"/>
                <w:szCs w:val="20"/>
              </w:rPr>
              <w:t>в  %</w:t>
            </w:r>
          </w:p>
        </w:tc>
        <w:tc>
          <w:tcPr>
            <w:tcW w:w="844" w:type="dxa"/>
          </w:tcPr>
          <w:p w:rsidR="000D5E69" w:rsidRPr="00FD26DF" w:rsidRDefault="000D5E69" w:rsidP="00092FFB">
            <w:pPr>
              <w:spacing w:after="0" w:line="240" w:lineRule="auto"/>
              <w:jc w:val="center"/>
              <w:rPr>
                <w:rFonts w:ascii="Times New Roman" w:hAnsi="Times New Roman" w:cs="Times New Roman"/>
                <w:sz w:val="20"/>
                <w:szCs w:val="20"/>
                <w:lang w:eastAsia="ru-RU"/>
              </w:rPr>
            </w:pPr>
          </w:p>
          <w:p w:rsidR="000D5E69" w:rsidRDefault="000D5E69" w:rsidP="00092FFB">
            <w:pPr>
              <w:jc w:val="center"/>
              <w:rPr>
                <w:rFonts w:ascii="Times New Roman" w:hAnsi="Times New Roman" w:cs="Times New Roman"/>
                <w:sz w:val="20"/>
                <w:szCs w:val="20"/>
                <w:lang w:eastAsia="ru-RU"/>
              </w:rPr>
            </w:pPr>
          </w:p>
          <w:p w:rsidR="000D5E69" w:rsidRPr="00FD26DF" w:rsidRDefault="000D5E69" w:rsidP="00092FFB">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100</w:t>
            </w:r>
          </w:p>
        </w:tc>
        <w:tc>
          <w:tcPr>
            <w:tcW w:w="845" w:type="dxa"/>
          </w:tcPr>
          <w:p w:rsidR="000D5E69" w:rsidRPr="00FD26DF" w:rsidRDefault="000D5E69" w:rsidP="00092FFB">
            <w:pPr>
              <w:spacing w:after="0" w:line="240" w:lineRule="auto"/>
              <w:jc w:val="center"/>
              <w:rPr>
                <w:rFonts w:ascii="Times New Roman" w:hAnsi="Times New Roman" w:cs="Times New Roman"/>
                <w:sz w:val="20"/>
                <w:szCs w:val="20"/>
                <w:lang w:eastAsia="ru-RU"/>
              </w:rPr>
            </w:pPr>
          </w:p>
          <w:p w:rsidR="000D5E69" w:rsidRDefault="000D5E69" w:rsidP="00092FFB">
            <w:pPr>
              <w:jc w:val="center"/>
              <w:rPr>
                <w:rFonts w:ascii="Times New Roman" w:hAnsi="Times New Roman" w:cs="Times New Roman"/>
                <w:sz w:val="20"/>
                <w:szCs w:val="20"/>
                <w:lang w:eastAsia="ru-RU"/>
              </w:rPr>
            </w:pPr>
          </w:p>
          <w:p w:rsidR="000D5E69" w:rsidRPr="00FD26DF" w:rsidRDefault="000D5E69" w:rsidP="00092FFB">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100</w:t>
            </w:r>
          </w:p>
        </w:tc>
        <w:tc>
          <w:tcPr>
            <w:tcW w:w="844" w:type="dxa"/>
          </w:tcPr>
          <w:p w:rsidR="000D5E69" w:rsidRDefault="000D5E69" w:rsidP="00092FFB">
            <w:pPr>
              <w:spacing w:after="0" w:line="240" w:lineRule="auto"/>
              <w:jc w:val="center"/>
              <w:rPr>
                <w:rFonts w:ascii="Times New Roman" w:hAnsi="Times New Roman" w:cs="Times New Roman"/>
                <w:sz w:val="20"/>
                <w:szCs w:val="20"/>
                <w:lang w:eastAsia="ru-RU"/>
              </w:rPr>
            </w:pPr>
          </w:p>
          <w:p w:rsidR="000D5E69" w:rsidRDefault="000D5E69" w:rsidP="00092FFB">
            <w:pPr>
              <w:spacing w:after="0" w:line="240" w:lineRule="auto"/>
              <w:jc w:val="center"/>
              <w:rPr>
                <w:rFonts w:ascii="Times New Roman" w:hAnsi="Times New Roman" w:cs="Times New Roman"/>
                <w:sz w:val="20"/>
                <w:szCs w:val="20"/>
                <w:lang w:eastAsia="ru-RU"/>
              </w:rPr>
            </w:pPr>
          </w:p>
          <w:p w:rsidR="000D5E69" w:rsidRDefault="000D5E69" w:rsidP="00092FFB">
            <w:pPr>
              <w:spacing w:after="0" w:line="240" w:lineRule="auto"/>
              <w:jc w:val="center"/>
              <w:rPr>
                <w:rFonts w:ascii="Times New Roman" w:hAnsi="Times New Roman" w:cs="Times New Roman"/>
                <w:sz w:val="20"/>
                <w:szCs w:val="20"/>
                <w:lang w:eastAsia="ru-RU"/>
              </w:rPr>
            </w:pPr>
          </w:p>
          <w:p w:rsidR="000D5E69" w:rsidRPr="00FD26DF" w:rsidRDefault="000D5E69" w:rsidP="00092FFB">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100</w:t>
            </w:r>
          </w:p>
        </w:tc>
        <w:tc>
          <w:tcPr>
            <w:tcW w:w="811" w:type="dxa"/>
          </w:tcPr>
          <w:p w:rsidR="000D5E69" w:rsidRDefault="000D5E69">
            <w:pPr>
              <w:rPr>
                <w:rFonts w:ascii="Times New Roman" w:hAnsi="Times New Roman" w:cs="Times New Roman"/>
                <w:sz w:val="20"/>
                <w:szCs w:val="20"/>
                <w:lang w:eastAsia="ru-RU"/>
              </w:rPr>
            </w:pPr>
          </w:p>
          <w:p w:rsidR="000D5E69" w:rsidRDefault="000D5E69">
            <w:pP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100</w:t>
            </w:r>
          </w:p>
          <w:p w:rsidR="000D5E69" w:rsidRPr="00FD26DF" w:rsidRDefault="000D5E69" w:rsidP="005C2806">
            <w:pPr>
              <w:spacing w:after="0" w:line="240" w:lineRule="auto"/>
              <w:jc w:val="center"/>
              <w:rPr>
                <w:rFonts w:ascii="Times New Roman" w:hAnsi="Times New Roman" w:cs="Times New Roman"/>
                <w:sz w:val="20"/>
                <w:szCs w:val="20"/>
                <w:lang w:eastAsia="ru-RU"/>
              </w:rPr>
            </w:pPr>
          </w:p>
        </w:tc>
        <w:tc>
          <w:tcPr>
            <w:tcW w:w="825" w:type="dxa"/>
            <w:shd w:val="clear" w:color="auto" w:fill="auto"/>
          </w:tcPr>
          <w:p w:rsidR="000D5E69" w:rsidRDefault="000D5E69"/>
          <w:p w:rsidR="000D5E69" w:rsidRDefault="000D5E69">
            <w:r>
              <w:t>100</w:t>
            </w:r>
          </w:p>
        </w:tc>
      </w:tr>
      <w:tr w:rsidR="000D5E69" w:rsidTr="00B33132">
        <w:trPr>
          <w:trHeight w:val="763"/>
        </w:trPr>
        <w:tc>
          <w:tcPr>
            <w:tcW w:w="831" w:type="dxa"/>
          </w:tcPr>
          <w:p w:rsidR="000D5E69" w:rsidRPr="00FD26DF" w:rsidRDefault="000D5E69" w:rsidP="00092FFB">
            <w:pPr>
              <w:rPr>
                <w:rFonts w:ascii="Times New Roman" w:hAnsi="Times New Roman" w:cs="Times New Roman"/>
                <w:sz w:val="20"/>
                <w:szCs w:val="20"/>
              </w:rPr>
            </w:pPr>
            <w:r w:rsidRPr="00FD26DF">
              <w:rPr>
                <w:rFonts w:ascii="Times New Roman" w:hAnsi="Times New Roman" w:cs="Times New Roman"/>
                <w:sz w:val="20"/>
                <w:szCs w:val="20"/>
              </w:rPr>
              <w:t>2</w:t>
            </w:r>
          </w:p>
        </w:tc>
        <w:tc>
          <w:tcPr>
            <w:tcW w:w="2644" w:type="dxa"/>
          </w:tcPr>
          <w:p w:rsidR="000D5E69" w:rsidRPr="00FD26DF" w:rsidRDefault="000D5E69" w:rsidP="00092FFB">
            <w:pPr>
              <w:rPr>
                <w:rFonts w:ascii="Times New Roman" w:hAnsi="Times New Roman" w:cs="Times New Roman"/>
                <w:sz w:val="20"/>
                <w:szCs w:val="20"/>
              </w:rPr>
            </w:pPr>
            <w:r w:rsidRPr="00FD26DF">
              <w:rPr>
                <w:rFonts w:ascii="Times New Roman" w:hAnsi="Times New Roman" w:cs="Times New Roman"/>
                <w:sz w:val="20"/>
                <w:szCs w:val="20"/>
                <w:lang w:eastAsia="ru-RU"/>
              </w:rPr>
              <w:t xml:space="preserve">Количество </w:t>
            </w:r>
            <w:r>
              <w:rPr>
                <w:rFonts w:ascii="Times New Roman" w:hAnsi="Times New Roman" w:cs="Times New Roman"/>
                <w:sz w:val="20"/>
                <w:szCs w:val="20"/>
                <w:lang w:eastAsia="ru-RU"/>
              </w:rPr>
              <w:t>граждан, имеющих право на получение государственной  пенсии</w:t>
            </w:r>
          </w:p>
        </w:tc>
        <w:tc>
          <w:tcPr>
            <w:tcW w:w="886" w:type="dxa"/>
          </w:tcPr>
          <w:p w:rsidR="000D5E69" w:rsidRPr="00FD26DF" w:rsidRDefault="000D5E69" w:rsidP="00035F59">
            <w:pPr>
              <w:jc w:val="center"/>
              <w:rPr>
                <w:rFonts w:ascii="Times New Roman" w:hAnsi="Times New Roman" w:cs="Times New Roman"/>
                <w:sz w:val="20"/>
                <w:szCs w:val="20"/>
              </w:rPr>
            </w:pPr>
            <w:r w:rsidRPr="00FD26DF">
              <w:rPr>
                <w:rFonts w:ascii="Times New Roman" w:hAnsi="Times New Roman" w:cs="Times New Roman"/>
                <w:sz w:val="20"/>
                <w:szCs w:val="20"/>
              </w:rPr>
              <w:t>человек</w:t>
            </w:r>
          </w:p>
        </w:tc>
        <w:tc>
          <w:tcPr>
            <w:tcW w:w="844" w:type="dxa"/>
          </w:tcPr>
          <w:p w:rsidR="000D5E69" w:rsidRPr="00FD26DF" w:rsidRDefault="000D5E69" w:rsidP="00092FFB">
            <w:pPr>
              <w:spacing w:after="0" w:line="240" w:lineRule="auto"/>
              <w:jc w:val="center"/>
              <w:rPr>
                <w:rFonts w:ascii="Times New Roman" w:hAnsi="Times New Roman" w:cs="Times New Roman"/>
                <w:sz w:val="20"/>
                <w:szCs w:val="20"/>
                <w:lang w:eastAsia="ru-RU"/>
              </w:rPr>
            </w:pPr>
          </w:p>
          <w:p w:rsidR="000D5E69" w:rsidRDefault="000D5E69" w:rsidP="00092FFB">
            <w:pPr>
              <w:jc w:val="center"/>
              <w:rPr>
                <w:rFonts w:ascii="Times New Roman" w:hAnsi="Times New Roman" w:cs="Times New Roman"/>
                <w:sz w:val="20"/>
                <w:szCs w:val="20"/>
                <w:lang w:eastAsia="ru-RU"/>
              </w:rPr>
            </w:pPr>
          </w:p>
          <w:p w:rsidR="000D5E69" w:rsidRPr="00FD26DF" w:rsidRDefault="000D5E69" w:rsidP="00092FFB">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45" w:type="dxa"/>
          </w:tcPr>
          <w:p w:rsidR="000D5E69" w:rsidRPr="00FD26DF" w:rsidRDefault="000D5E69" w:rsidP="00092FFB">
            <w:pPr>
              <w:spacing w:after="0" w:line="240" w:lineRule="auto"/>
              <w:jc w:val="center"/>
              <w:rPr>
                <w:rFonts w:ascii="Times New Roman" w:hAnsi="Times New Roman" w:cs="Times New Roman"/>
                <w:sz w:val="20"/>
                <w:szCs w:val="20"/>
                <w:lang w:eastAsia="ru-RU"/>
              </w:rPr>
            </w:pPr>
          </w:p>
          <w:p w:rsidR="000D5E69" w:rsidRDefault="000D5E69" w:rsidP="00092FFB">
            <w:pPr>
              <w:jc w:val="center"/>
              <w:rPr>
                <w:rFonts w:ascii="Times New Roman" w:hAnsi="Times New Roman" w:cs="Times New Roman"/>
                <w:sz w:val="20"/>
                <w:szCs w:val="20"/>
                <w:lang w:eastAsia="ru-RU"/>
              </w:rPr>
            </w:pPr>
          </w:p>
          <w:p w:rsidR="000D5E69" w:rsidRPr="00FD26DF" w:rsidRDefault="000D5E69" w:rsidP="00092FFB">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44" w:type="dxa"/>
          </w:tcPr>
          <w:p w:rsidR="000D5E69" w:rsidRDefault="000D5E69" w:rsidP="00092FFB">
            <w:pPr>
              <w:spacing w:after="0" w:line="240" w:lineRule="auto"/>
              <w:jc w:val="center"/>
              <w:rPr>
                <w:rFonts w:ascii="Times New Roman" w:hAnsi="Times New Roman" w:cs="Times New Roman"/>
                <w:sz w:val="20"/>
                <w:szCs w:val="20"/>
                <w:lang w:eastAsia="ru-RU"/>
              </w:rPr>
            </w:pPr>
          </w:p>
          <w:p w:rsidR="000D5E69" w:rsidRDefault="000D5E69" w:rsidP="00092FFB">
            <w:pPr>
              <w:spacing w:after="0" w:line="240" w:lineRule="auto"/>
              <w:jc w:val="center"/>
              <w:rPr>
                <w:rFonts w:ascii="Times New Roman" w:hAnsi="Times New Roman" w:cs="Times New Roman"/>
                <w:sz w:val="20"/>
                <w:szCs w:val="20"/>
                <w:lang w:eastAsia="ru-RU"/>
              </w:rPr>
            </w:pPr>
          </w:p>
          <w:p w:rsidR="000D5E69" w:rsidRDefault="000D5E69" w:rsidP="00092FFB">
            <w:pPr>
              <w:spacing w:after="0" w:line="240" w:lineRule="auto"/>
              <w:jc w:val="center"/>
              <w:rPr>
                <w:rFonts w:ascii="Times New Roman" w:hAnsi="Times New Roman" w:cs="Times New Roman"/>
                <w:sz w:val="20"/>
                <w:szCs w:val="20"/>
                <w:lang w:eastAsia="ru-RU"/>
              </w:rPr>
            </w:pPr>
          </w:p>
          <w:p w:rsidR="000D5E69" w:rsidRPr="00FD26DF" w:rsidRDefault="000D5E69" w:rsidP="00092FFB">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11" w:type="dxa"/>
          </w:tcPr>
          <w:p w:rsidR="000D5E69" w:rsidRDefault="000D5E69">
            <w:pPr>
              <w:rPr>
                <w:rFonts w:ascii="Times New Roman" w:hAnsi="Times New Roman" w:cs="Times New Roman"/>
                <w:sz w:val="20"/>
                <w:szCs w:val="20"/>
                <w:lang w:eastAsia="ru-RU"/>
              </w:rPr>
            </w:pPr>
          </w:p>
          <w:p w:rsidR="000D5E69" w:rsidRDefault="000D5E69" w:rsidP="005C2806">
            <w:pPr>
              <w:spacing w:after="0" w:line="240" w:lineRule="auto"/>
              <w:jc w:val="center"/>
              <w:rPr>
                <w:rFonts w:ascii="Times New Roman" w:hAnsi="Times New Roman" w:cs="Times New Roman"/>
                <w:sz w:val="20"/>
                <w:szCs w:val="20"/>
                <w:lang w:eastAsia="ru-RU"/>
              </w:rPr>
            </w:pPr>
          </w:p>
          <w:p w:rsidR="000D5E69" w:rsidRPr="00FD26DF" w:rsidRDefault="000D5E69" w:rsidP="005C2806">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25" w:type="dxa"/>
            <w:shd w:val="clear" w:color="auto" w:fill="auto"/>
          </w:tcPr>
          <w:p w:rsidR="000D5E69" w:rsidRDefault="000D5E69"/>
          <w:p w:rsidR="000D5E69" w:rsidRDefault="000D5E69">
            <w:r>
              <w:t>2</w:t>
            </w:r>
          </w:p>
        </w:tc>
      </w:tr>
      <w:tr w:rsidR="000D5E69" w:rsidTr="00B33132">
        <w:trPr>
          <w:trHeight w:val="604"/>
        </w:trPr>
        <w:tc>
          <w:tcPr>
            <w:tcW w:w="831" w:type="dxa"/>
          </w:tcPr>
          <w:p w:rsidR="000D5E69" w:rsidRPr="00FD26DF" w:rsidRDefault="000D5E69" w:rsidP="00092FFB">
            <w:pPr>
              <w:rPr>
                <w:rFonts w:ascii="Times New Roman" w:hAnsi="Times New Roman" w:cs="Times New Roman"/>
                <w:sz w:val="20"/>
                <w:szCs w:val="20"/>
              </w:rPr>
            </w:pPr>
            <w:r w:rsidRPr="00FD26DF">
              <w:rPr>
                <w:rFonts w:ascii="Times New Roman" w:hAnsi="Times New Roman" w:cs="Times New Roman"/>
                <w:sz w:val="20"/>
                <w:szCs w:val="20"/>
              </w:rPr>
              <w:t>3</w:t>
            </w:r>
          </w:p>
        </w:tc>
        <w:tc>
          <w:tcPr>
            <w:tcW w:w="2644" w:type="dxa"/>
          </w:tcPr>
          <w:p w:rsidR="000D5E69" w:rsidRPr="00FD26DF" w:rsidRDefault="000D5E69" w:rsidP="00092FFB">
            <w:pPr>
              <w:rPr>
                <w:rFonts w:ascii="Times New Roman" w:hAnsi="Times New Roman" w:cs="Times New Roman"/>
                <w:sz w:val="20"/>
                <w:szCs w:val="20"/>
              </w:rPr>
            </w:pPr>
            <w:r>
              <w:rPr>
                <w:rFonts w:ascii="Times New Roman" w:hAnsi="Times New Roman" w:cs="Times New Roman"/>
                <w:sz w:val="20"/>
                <w:szCs w:val="20"/>
                <w:lang w:eastAsia="ru-RU"/>
              </w:rPr>
              <w:t>Количество граждан, получающих государственную пенсию</w:t>
            </w:r>
          </w:p>
        </w:tc>
        <w:tc>
          <w:tcPr>
            <w:tcW w:w="886" w:type="dxa"/>
          </w:tcPr>
          <w:p w:rsidR="000D5E69" w:rsidRPr="00FD26DF" w:rsidRDefault="000D5E69" w:rsidP="00035F59">
            <w:pPr>
              <w:jc w:val="center"/>
              <w:rPr>
                <w:rFonts w:ascii="Times New Roman" w:hAnsi="Times New Roman" w:cs="Times New Roman"/>
                <w:sz w:val="20"/>
                <w:szCs w:val="20"/>
              </w:rPr>
            </w:pPr>
            <w:r>
              <w:rPr>
                <w:rFonts w:ascii="Times New Roman" w:hAnsi="Times New Roman" w:cs="Times New Roman"/>
                <w:sz w:val="20"/>
                <w:szCs w:val="20"/>
              </w:rPr>
              <w:t>человек</w:t>
            </w:r>
          </w:p>
        </w:tc>
        <w:tc>
          <w:tcPr>
            <w:tcW w:w="844" w:type="dxa"/>
          </w:tcPr>
          <w:p w:rsidR="000D5E69" w:rsidRDefault="000D5E69" w:rsidP="00092FFB">
            <w:pPr>
              <w:spacing w:after="0" w:line="240" w:lineRule="auto"/>
              <w:jc w:val="center"/>
              <w:rPr>
                <w:rFonts w:ascii="Times New Roman" w:hAnsi="Times New Roman" w:cs="Times New Roman"/>
                <w:sz w:val="20"/>
                <w:szCs w:val="20"/>
                <w:lang w:eastAsia="ru-RU"/>
              </w:rPr>
            </w:pPr>
          </w:p>
          <w:p w:rsidR="000D5E69" w:rsidRDefault="000D5E69" w:rsidP="00092FFB">
            <w:pPr>
              <w:spacing w:after="0" w:line="240" w:lineRule="auto"/>
              <w:jc w:val="center"/>
              <w:rPr>
                <w:rFonts w:ascii="Times New Roman" w:hAnsi="Times New Roman" w:cs="Times New Roman"/>
                <w:sz w:val="20"/>
                <w:szCs w:val="20"/>
                <w:lang w:eastAsia="ru-RU"/>
              </w:rPr>
            </w:pPr>
          </w:p>
          <w:p w:rsidR="000D5E69" w:rsidRPr="00FD26DF" w:rsidRDefault="000D5E69" w:rsidP="00092FFB">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p w:rsidR="000D5E69" w:rsidRPr="00FD26DF" w:rsidRDefault="000D5E69" w:rsidP="00092FFB">
            <w:pPr>
              <w:jc w:val="center"/>
              <w:rPr>
                <w:rFonts w:ascii="Times New Roman" w:hAnsi="Times New Roman" w:cs="Times New Roman"/>
                <w:sz w:val="20"/>
                <w:szCs w:val="20"/>
                <w:lang w:eastAsia="ru-RU"/>
              </w:rPr>
            </w:pPr>
          </w:p>
        </w:tc>
        <w:tc>
          <w:tcPr>
            <w:tcW w:w="845" w:type="dxa"/>
          </w:tcPr>
          <w:p w:rsidR="000D5E69" w:rsidRDefault="000D5E69" w:rsidP="00092FFB">
            <w:pPr>
              <w:spacing w:after="0" w:line="240" w:lineRule="auto"/>
              <w:jc w:val="center"/>
              <w:rPr>
                <w:rFonts w:ascii="Times New Roman" w:hAnsi="Times New Roman" w:cs="Times New Roman"/>
                <w:sz w:val="20"/>
                <w:szCs w:val="20"/>
                <w:lang w:eastAsia="ru-RU"/>
              </w:rPr>
            </w:pPr>
          </w:p>
          <w:p w:rsidR="000D5E69" w:rsidRDefault="000D5E69" w:rsidP="00092FFB">
            <w:pPr>
              <w:spacing w:after="0" w:line="240" w:lineRule="auto"/>
              <w:jc w:val="center"/>
              <w:rPr>
                <w:rFonts w:ascii="Times New Roman" w:hAnsi="Times New Roman" w:cs="Times New Roman"/>
                <w:sz w:val="20"/>
                <w:szCs w:val="20"/>
                <w:lang w:eastAsia="ru-RU"/>
              </w:rPr>
            </w:pPr>
          </w:p>
          <w:p w:rsidR="000D5E69" w:rsidRPr="00FD26DF" w:rsidRDefault="000D5E69" w:rsidP="00092FFB">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p w:rsidR="000D5E69" w:rsidRPr="00FD26DF" w:rsidRDefault="000D5E69" w:rsidP="00092FFB">
            <w:pPr>
              <w:jc w:val="center"/>
              <w:rPr>
                <w:rFonts w:ascii="Times New Roman" w:hAnsi="Times New Roman" w:cs="Times New Roman"/>
                <w:sz w:val="20"/>
                <w:szCs w:val="20"/>
                <w:lang w:eastAsia="ru-RU"/>
              </w:rPr>
            </w:pPr>
          </w:p>
        </w:tc>
        <w:tc>
          <w:tcPr>
            <w:tcW w:w="844" w:type="dxa"/>
          </w:tcPr>
          <w:p w:rsidR="000D5E69" w:rsidRDefault="000D5E69" w:rsidP="00092FFB">
            <w:pPr>
              <w:spacing w:after="0" w:line="240" w:lineRule="auto"/>
              <w:jc w:val="center"/>
              <w:rPr>
                <w:rFonts w:ascii="Times New Roman" w:hAnsi="Times New Roman" w:cs="Times New Roman"/>
                <w:sz w:val="20"/>
                <w:szCs w:val="20"/>
                <w:lang w:eastAsia="ru-RU"/>
              </w:rPr>
            </w:pPr>
          </w:p>
          <w:p w:rsidR="000D5E69" w:rsidRDefault="000D5E69" w:rsidP="00092FFB">
            <w:pPr>
              <w:spacing w:after="0" w:line="240" w:lineRule="auto"/>
              <w:jc w:val="center"/>
              <w:rPr>
                <w:rFonts w:ascii="Times New Roman" w:hAnsi="Times New Roman" w:cs="Times New Roman"/>
                <w:sz w:val="20"/>
                <w:szCs w:val="20"/>
                <w:lang w:eastAsia="ru-RU"/>
              </w:rPr>
            </w:pPr>
          </w:p>
          <w:p w:rsidR="000D5E69" w:rsidRPr="00FD26DF" w:rsidRDefault="000D5E69" w:rsidP="00092FFB">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11" w:type="dxa"/>
          </w:tcPr>
          <w:p w:rsidR="000D5E69" w:rsidRDefault="000D5E69">
            <w:pP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
          <w:p w:rsidR="000D5E69" w:rsidRDefault="000D5E69">
            <w:pPr>
              <w:rPr>
                <w:rFonts w:ascii="Times New Roman" w:hAnsi="Times New Roman" w:cs="Times New Roman"/>
                <w:sz w:val="20"/>
                <w:szCs w:val="20"/>
                <w:lang w:eastAsia="ru-RU"/>
              </w:rPr>
            </w:pPr>
            <w:r>
              <w:rPr>
                <w:rFonts w:ascii="Times New Roman" w:hAnsi="Times New Roman" w:cs="Times New Roman"/>
                <w:sz w:val="20"/>
                <w:szCs w:val="20"/>
                <w:lang w:eastAsia="ru-RU"/>
              </w:rPr>
              <w:t>2</w:t>
            </w:r>
          </w:p>
          <w:p w:rsidR="000D5E69" w:rsidRDefault="000D5E69">
            <w:pPr>
              <w:rPr>
                <w:rFonts w:ascii="Times New Roman" w:hAnsi="Times New Roman" w:cs="Times New Roman"/>
                <w:sz w:val="20"/>
                <w:szCs w:val="20"/>
                <w:lang w:eastAsia="ru-RU"/>
              </w:rPr>
            </w:pPr>
          </w:p>
          <w:p w:rsidR="000D5E69" w:rsidRPr="00FD26DF" w:rsidRDefault="000D5E69" w:rsidP="00D026AA">
            <w:pPr>
              <w:rPr>
                <w:rFonts w:ascii="Times New Roman" w:hAnsi="Times New Roman" w:cs="Times New Roman"/>
                <w:sz w:val="20"/>
                <w:szCs w:val="20"/>
                <w:lang w:eastAsia="ru-RU"/>
              </w:rPr>
            </w:pPr>
          </w:p>
        </w:tc>
        <w:tc>
          <w:tcPr>
            <w:tcW w:w="825" w:type="dxa"/>
            <w:shd w:val="clear" w:color="auto" w:fill="auto"/>
          </w:tcPr>
          <w:p w:rsidR="000D5E69" w:rsidRDefault="000D5E69"/>
          <w:p w:rsidR="000D5E69" w:rsidRDefault="000D5E69">
            <w:r>
              <w:t>2</w:t>
            </w:r>
          </w:p>
        </w:tc>
      </w:tr>
    </w:tbl>
    <w:p w:rsidR="004A136C" w:rsidRDefault="004A136C" w:rsidP="004A136C">
      <w:pPr>
        <w:jc w:val="center"/>
        <w:rPr>
          <w:rFonts w:ascii="Times New Roman" w:hAnsi="Times New Roman" w:cs="Times New Roman"/>
          <w:b/>
          <w:bCs/>
          <w:sz w:val="24"/>
          <w:szCs w:val="24"/>
        </w:rPr>
      </w:pPr>
    </w:p>
    <w:p w:rsidR="00194C55" w:rsidRDefault="00194C55" w:rsidP="004A136C">
      <w:pPr>
        <w:jc w:val="center"/>
        <w:rPr>
          <w:rFonts w:ascii="Times New Roman" w:hAnsi="Times New Roman" w:cs="Times New Roman"/>
          <w:sz w:val="28"/>
          <w:szCs w:val="28"/>
        </w:rPr>
      </w:pPr>
    </w:p>
    <w:p w:rsidR="00194C55" w:rsidRDefault="00194C55" w:rsidP="004A136C">
      <w:pPr>
        <w:jc w:val="center"/>
        <w:rPr>
          <w:rFonts w:ascii="Times New Roman" w:hAnsi="Times New Roman" w:cs="Times New Roman"/>
          <w:sz w:val="28"/>
          <w:szCs w:val="28"/>
        </w:rPr>
      </w:pPr>
    </w:p>
    <w:p w:rsidR="00194C55" w:rsidRDefault="00194C55" w:rsidP="004A136C">
      <w:pPr>
        <w:jc w:val="center"/>
        <w:rPr>
          <w:rFonts w:ascii="Times New Roman" w:hAnsi="Times New Roman" w:cs="Times New Roman"/>
          <w:sz w:val="28"/>
          <w:szCs w:val="28"/>
        </w:rPr>
      </w:pPr>
    </w:p>
    <w:p w:rsidR="004A136C" w:rsidRPr="007010DE" w:rsidRDefault="004A136C" w:rsidP="004A136C">
      <w:pPr>
        <w:jc w:val="center"/>
        <w:rPr>
          <w:rFonts w:ascii="Times New Roman" w:hAnsi="Times New Roman" w:cs="Times New Roman"/>
          <w:b/>
          <w:sz w:val="28"/>
          <w:szCs w:val="28"/>
        </w:rPr>
      </w:pPr>
      <w:r w:rsidRPr="007010DE">
        <w:rPr>
          <w:rFonts w:ascii="Times New Roman" w:hAnsi="Times New Roman" w:cs="Times New Roman"/>
          <w:b/>
          <w:sz w:val="28"/>
          <w:szCs w:val="28"/>
        </w:rPr>
        <w:t>4. Мероприятия подпрограммы</w:t>
      </w:r>
    </w:p>
    <w:tbl>
      <w:tblPr>
        <w:tblW w:w="100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
        <w:gridCol w:w="4252"/>
        <w:gridCol w:w="1843"/>
        <w:gridCol w:w="709"/>
        <w:gridCol w:w="709"/>
        <w:gridCol w:w="708"/>
        <w:gridCol w:w="709"/>
        <w:gridCol w:w="666"/>
      </w:tblGrid>
      <w:tr w:rsidR="008F2A27" w:rsidRPr="00C1073D" w:rsidTr="006D4645">
        <w:trPr>
          <w:trHeight w:val="603"/>
        </w:trPr>
        <w:tc>
          <w:tcPr>
            <w:tcW w:w="498" w:type="dxa"/>
          </w:tcPr>
          <w:p w:rsidR="008F2A27" w:rsidRPr="00C1073D" w:rsidRDefault="008F2A27" w:rsidP="00092FFB">
            <w:pPr>
              <w:spacing w:after="0" w:line="240" w:lineRule="auto"/>
              <w:jc w:val="center"/>
              <w:rPr>
                <w:rFonts w:ascii="Times New Roman" w:hAnsi="Times New Roman" w:cs="Times New Roman"/>
                <w:b/>
                <w:bCs/>
                <w:sz w:val="24"/>
                <w:szCs w:val="24"/>
                <w:lang w:eastAsia="ru-RU"/>
              </w:rPr>
            </w:pPr>
            <w:r w:rsidRPr="00C1073D">
              <w:rPr>
                <w:rFonts w:ascii="Times New Roman" w:hAnsi="Times New Roman" w:cs="Times New Roman"/>
                <w:b/>
                <w:bCs/>
                <w:sz w:val="24"/>
                <w:szCs w:val="24"/>
                <w:lang w:eastAsia="ru-RU"/>
              </w:rPr>
              <w:t xml:space="preserve">№ </w:t>
            </w:r>
            <w:proofErr w:type="spellStart"/>
            <w:proofErr w:type="gramStart"/>
            <w:r w:rsidRPr="00C1073D">
              <w:rPr>
                <w:rFonts w:ascii="Times New Roman" w:hAnsi="Times New Roman" w:cs="Times New Roman"/>
                <w:b/>
                <w:bCs/>
                <w:sz w:val="24"/>
                <w:szCs w:val="24"/>
                <w:lang w:eastAsia="ru-RU"/>
              </w:rPr>
              <w:t>п</w:t>
            </w:r>
            <w:proofErr w:type="spellEnd"/>
            <w:proofErr w:type="gramEnd"/>
            <w:r w:rsidRPr="00C1073D">
              <w:rPr>
                <w:rFonts w:ascii="Times New Roman" w:hAnsi="Times New Roman" w:cs="Times New Roman"/>
                <w:b/>
                <w:bCs/>
                <w:sz w:val="24"/>
                <w:szCs w:val="24"/>
                <w:lang w:eastAsia="ru-RU"/>
              </w:rPr>
              <w:t>/</w:t>
            </w:r>
            <w:proofErr w:type="spellStart"/>
            <w:r w:rsidRPr="00C1073D">
              <w:rPr>
                <w:rFonts w:ascii="Times New Roman" w:hAnsi="Times New Roman" w:cs="Times New Roman"/>
                <w:b/>
                <w:bCs/>
                <w:sz w:val="24"/>
                <w:szCs w:val="24"/>
                <w:lang w:eastAsia="ru-RU"/>
              </w:rPr>
              <w:t>п</w:t>
            </w:r>
            <w:proofErr w:type="spellEnd"/>
          </w:p>
        </w:tc>
        <w:tc>
          <w:tcPr>
            <w:tcW w:w="4252" w:type="dxa"/>
          </w:tcPr>
          <w:p w:rsidR="008F2A27" w:rsidRPr="00C1073D" w:rsidRDefault="008F2A27" w:rsidP="00092FFB">
            <w:pPr>
              <w:spacing w:after="0" w:line="240" w:lineRule="auto"/>
              <w:jc w:val="center"/>
              <w:rPr>
                <w:rFonts w:ascii="Times New Roman" w:hAnsi="Times New Roman" w:cs="Times New Roman"/>
                <w:b/>
                <w:bCs/>
                <w:sz w:val="24"/>
                <w:szCs w:val="24"/>
                <w:lang w:eastAsia="ru-RU"/>
              </w:rPr>
            </w:pPr>
            <w:r w:rsidRPr="00C1073D">
              <w:rPr>
                <w:rFonts w:ascii="Times New Roman" w:hAnsi="Times New Roman" w:cs="Times New Roman"/>
                <w:b/>
                <w:bCs/>
                <w:sz w:val="24"/>
                <w:szCs w:val="24"/>
                <w:lang w:eastAsia="ru-RU"/>
              </w:rPr>
              <w:t>Наименование мероприятия</w:t>
            </w:r>
          </w:p>
        </w:tc>
        <w:tc>
          <w:tcPr>
            <w:tcW w:w="1843" w:type="dxa"/>
          </w:tcPr>
          <w:p w:rsidR="008F2A27" w:rsidRPr="00C1073D" w:rsidRDefault="008F2A27" w:rsidP="00092FFB">
            <w:pPr>
              <w:spacing w:after="0" w:line="240" w:lineRule="auto"/>
              <w:jc w:val="center"/>
              <w:rPr>
                <w:rFonts w:ascii="Times New Roman" w:hAnsi="Times New Roman" w:cs="Times New Roman"/>
                <w:b/>
                <w:bCs/>
                <w:sz w:val="24"/>
                <w:szCs w:val="24"/>
                <w:lang w:eastAsia="ru-RU"/>
              </w:rPr>
            </w:pPr>
            <w:r w:rsidRPr="00C1073D">
              <w:rPr>
                <w:rFonts w:ascii="Times New Roman" w:hAnsi="Times New Roman" w:cs="Times New Roman"/>
                <w:b/>
                <w:bCs/>
                <w:sz w:val="24"/>
                <w:szCs w:val="24"/>
                <w:lang w:eastAsia="ru-RU"/>
              </w:rPr>
              <w:t>Ответственные исполнители</w:t>
            </w:r>
          </w:p>
        </w:tc>
        <w:tc>
          <w:tcPr>
            <w:tcW w:w="3501" w:type="dxa"/>
            <w:gridSpan w:val="5"/>
          </w:tcPr>
          <w:p w:rsidR="008F2A27" w:rsidRPr="00C1073D" w:rsidRDefault="008F2A27" w:rsidP="001E2255">
            <w:pPr>
              <w:spacing w:after="0" w:line="240" w:lineRule="auto"/>
              <w:jc w:val="center"/>
              <w:rPr>
                <w:rFonts w:ascii="Times New Roman" w:hAnsi="Times New Roman" w:cs="Times New Roman"/>
                <w:b/>
                <w:bCs/>
                <w:sz w:val="24"/>
                <w:szCs w:val="24"/>
                <w:lang w:eastAsia="ru-RU"/>
              </w:rPr>
            </w:pPr>
            <w:r w:rsidRPr="00C1073D">
              <w:rPr>
                <w:rFonts w:ascii="Times New Roman" w:hAnsi="Times New Roman" w:cs="Times New Roman"/>
                <w:b/>
                <w:bCs/>
                <w:sz w:val="24"/>
                <w:szCs w:val="24"/>
                <w:lang w:eastAsia="ru-RU"/>
              </w:rPr>
              <w:t>Сроки Финансирование</w:t>
            </w:r>
          </w:p>
          <w:p w:rsidR="008F2A27" w:rsidRPr="00C1073D" w:rsidRDefault="008F2A27" w:rsidP="00092FFB">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r w:rsidRPr="00C1073D">
              <w:rPr>
                <w:rFonts w:ascii="Times New Roman" w:hAnsi="Times New Roman" w:cs="Times New Roman"/>
                <w:b/>
                <w:bCs/>
                <w:sz w:val="24"/>
                <w:szCs w:val="24"/>
                <w:lang w:eastAsia="ru-RU"/>
              </w:rPr>
              <w:t xml:space="preserve"> руб.</w:t>
            </w:r>
            <w:proofErr w:type="gramStart"/>
            <w:r w:rsidRPr="00C1073D">
              <w:rPr>
                <w:rFonts w:ascii="Times New Roman" w:hAnsi="Times New Roman" w:cs="Times New Roman"/>
                <w:b/>
                <w:bCs/>
                <w:sz w:val="24"/>
                <w:szCs w:val="24"/>
                <w:lang w:eastAsia="ru-RU"/>
              </w:rPr>
              <w:t>)и</w:t>
            </w:r>
            <w:proofErr w:type="gramEnd"/>
            <w:r w:rsidRPr="00C1073D">
              <w:rPr>
                <w:rFonts w:ascii="Times New Roman" w:hAnsi="Times New Roman" w:cs="Times New Roman"/>
                <w:b/>
                <w:bCs/>
                <w:sz w:val="24"/>
                <w:szCs w:val="24"/>
                <w:lang w:eastAsia="ru-RU"/>
              </w:rPr>
              <w:t>сполнения</w:t>
            </w:r>
          </w:p>
        </w:tc>
      </w:tr>
      <w:tr w:rsidR="008F2A27" w:rsidRPr="00C1073D" w:rsidTr="006D4645">
        <w:trPr>
          <w:trHeight w:val="211"/>
        </w:trPr>
        <w:tc>
          <w:tcPr>
            <w:tcW w:w="498" w:type="dxa"/>
          </w:tcPr>
          <w:p w:rsidR="008F2A27" w:rsidRPr="00C1073D" w:rsidRDefault="008F2A27" w:rsidP="00092FFB">
            <w:pPr>
              <w:spacing w:after="0" w:line="240" w:lineRule="auto"/>
              <w:jc w:val="center"/>
              <w:rPr>
                <w:rFonts w:ascii="Times New Roman" w:hAnsi="Times New Roman" w:cs="Times New Roman"/>
                <w:sz w:val="18"/>
                <w:szCs w:val="18"/>
                <w:lang w:eastAsia="ru-RU"/>
              </w:rPr>
            </w:pPr>
            <w:r w:rsidRPr="00C1073D">
              <w:rPr>
                <w:rFonts w:ascii="Times New Roman" w:hAnsi="Times New Roman" w:cs="Times New Roman"/>
                <w:sz w:val="18"/>
                <w:szCs w:val="18"/>
                <w:lang w:eastAsia="ru-RU"/>
              </w:rPr>
              <w:t>1</w:t>
            </w:r>
          </w:p>
        </w:tc>
        <w:tc>
          <w:tcPr>
            <w:tcW w:w="4252" w:type="dxa"/>
          </w:tcPr>
          <w:p w:rsidR="008F2A27" w:rsidRPr="00C1073D" w:rsidRDefault="008F2A27" w:rsidP="00092FFB">
            <w:pPr>
              <w:spacing w:after="0" w:line="240" w:lineRule="auto"/>
              <w:jc w:val="center"/>
              <w:rPr>
                <w:rFonts w:ascii="Times New Roman" w:hAnsi="Times New Roman" w:cs="Times New Roman"/>
                <w:sz w:val="18"/>
                <w:szCs w:val="18"/>
                <w:lang w:eastAsia="ru-RU"/>
              </w:rPr>
            </w:pPr>
            <w:r w:rsidRPr="00C1073D">
              <w:rPr>
                <w:rFonts w:ascii="Times New Roman" w:hAnsi="Times New Roman" w:cs="Times New Roman"/>
                <w:sz w:val="18"/>
                <w:szCs w:val="18"/>
                <w:lang w:eastAsia="ru-RU"/>
              </w:rPr>
              <w:t>2</w:t>
            </w:r>
          </w:p>
        </w:tc>
        <w:tc>
          <w:tcPr>
            <w:tcW w:w="1843" w:type="dxa"/>
          </w:tcPr>
          <w:p w:rsidR="008F2A27" w:rsidRPr="00C1073D" w:rsidRDefault="008F2A27" w:rsidP="00092FFB">
            <w:pPr>
              <w:spacing w:after="0" w:line="240" w:lineRule="auto"/>
              <w:jc w:val="center"/>
              <w:rPr>
                <w:rFonts w:ascii="Times New Roman" w:hAnsi="Times New Roman" w:cs="Times New Roman"/>
                <w:sz w:val="18"/>
                <w:szCs w:val="18"/>
                <w:lang w:eastAsia="ru-RU"/>
              </w:rPr>
            </w:pPr>
            <w:r w:rsidRPr="00C1073D">
              <w:rPr>
                <w:rFonts w:ascii="Times New Roman" w:hAnsi="Times New Roman" w:cs="Times New Roman"/>
                <w:sz w:val="18"/>
                <w:szCs w:val="18"/>
                <w:lang w:eastAsia="ru-RU"/>
              </w:rPr>
              <w:t>3</w:t>
            </w:r>
          </w:p>
        </w:tc>
        <w:tc>
          <w:tcPr>
            <w:tcW w:w="3501" w:type="dxa"/>
            <w:gridSpan w:val="5"/>
          </w:tcPr>
          <w:p w:rsidR="008F2A27" w:rsidRPr="00C1073D" w:rsidRDefault="008F2A27" w:rsidP="00092FFB">
            <w:pPr>
              <w:spacing w:after="0" w:line="240" w:lineRule="auto"/>
              <w:jc w:val="center"/>
              <w:rPr>
                <w:rFonts w:ascii="Times New Roman" w:hAnsi="Times New Roman" w:cs="Times New Roman"/>
                <w:sz w:val="18"/>
                <w:szCs w:val="18"/>
                <w:lang w:eastAsia="ru-RU"/>
              </w:rPr>
            </w:pPr>
            <w:r w:rsidRPr="00C1073D">
              <w:rPr>
                <w:rFonts w:ascii="Times New Roman" w:hAnsi="Times New Roman" w:cs="Times New Roman"/>
                <w:sz w:val="18"/>
                <w:szCs w:val="18"/>
                <w:lang w:eastAsia="ru-RU"/>
              </w:rPr>
              <w:t>4</w:t>
            </w:r>
          </w:p>
        </w:tc>
      </w:tr>
      <w:tr w:rsidR="0048145B" w:rsidRPr="00C1073D" w:rsidTr="006D4645">
        <w:trPr>
          <w:trHeight w:val="286"/>
        </w:trPr>
        <w:tc>
          <w:tcPr>
            <w:tcW w:w="498" w:type="dxa"/>
            <w:vMerge w:val="restart"/>
          </w:tcPr>
          <w:p w:rsidR="0048145B" w:rsidRPr="00C1073D" w:rsidRDefault="0048145B" w:rsidP="00092FFB">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w:t>
            </w:r>
          </w:p>
        </w:tc>
        <w:tc>
          <w:tcPr>
            <w:tcW w:w="4252" w:type="dxa"/>
            <w:vMerge w:val="restart"/>
          </w:tcPr>
          <w:p w:rsidR="0048145B" w:rsidRPr="00C1073D" w:rsidRDefault="0048145B" w:rsidP="00035F59">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Назначение государственной пенсии за выслугу лет лицам, замещавшим муниципальные должности и должности муниципальной службы</w:t>
            </w:r>
          </w:p>
        </w:tc>
        <w:tc>
          <w:tcPr>
            <w:tcW w:w="1843" w:type="dxa"/>
            <w:vMerge w:val="restart"/>
          </w:tcPr>
          <w:p w:rsidR="0048145B" w:rsidRDefault="0048145B" w:rsidP="00092FFB">
            <w:pPr>
              <w:spacing w:after="0" w:line="240" w:lineRule="auto"/>
              <w:jc w:val="center"/>
              <w:rPr>
                <w:rFonts w:ascii="Times New Roman" w:hAnsi="Times New Roman" w:cs="Times New Roman"/>
                <w:sz w:val="18"/>
                <w:szCs w:val="18"/>
                <w:lang w:eastAsia="ru-RU"/>
              </w:rPr>
            </w:pPr>
          </w:p>
          <w:p w:rsidR="0048145B" w:rsidRDefault="0048145B" w:rsidP="00092FFB">
            <w:pPr>
              <w:spacing w:after="0" w:line="240" w:lineRule="auto"/>
              <w:jc w:val="center"/>
              <w:rPr>
                <w:rFonts w:ascii="Times New Roman" w:hAnsi="Times New Roman" w:cs="Times New Roman"/>
                <w:sz w:val="18"/>
                <w:szCs w:val="18"/>
                <w:lang w:eastAsia="ru-RU"/>
              </w:rPr>
            </w:pPr>
          </w:p>
          <w:p w:rsidR="0048145B" w:rsidRDefault="0048145B" w:rsidP="00092FFB">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Администрация</w:t>
            </w:r>
          </w:p>
          <w:p w:rsidR="0048145B" w:rsidRDefault="0048145B" w:rsidP="00092FFB">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p>
          <w:p w:rsidR="0048145B" w:rsidRPr="00C1073D" w:rsidRDefault="0048145B" w:rsidP="00092FFB">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Рябовского поселения</w:t>
            </w:r>
          </w:p>
        </w:tc>
        <w:tc>
          <w:tcPr>
            <w:tcW w:w="709" w:type="dxa"/>
          </w:tcPr>
          <w:p w:rsidR="0048145B" w:rsidRDefault="0048145B" w:rsidP="00C57A9E">
            <w:pPr>
              <w:spacing w:after="0" w:line="240" w:lineRule="auto"/>
              <w:jc w:val="center"/>
              <w:rPr>
                <w:rFonts w:ascii="Times New Roman" w:hAnsi="Times New Roman" w:cs="Times New Roman"/>
                <w:sz w:val="18"/>
                <w:szCs w:val="18"/>
                <w:lang w:eastAsia="ru-RU"/>
              </w:rPr>
            </w:pPr>
          </w:p>
          <w:p w:rsidR="0048145B" w:rsidRPr="00C1073D" w:rsidRDefault="0048145B" w:rsidP="00C57A9E">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202</w:t>
            </w:r>
            <w:r w:rsidR="00605377">
              <w:rPr>
                <w:rFonts w:ascii="Times New Roman" w:hAnsi="Times New Roman" w:cs="Times New Roman"/>
                <w:sz w:val="18"/>
                <w:szCs w:val="18"/>
                <w:lang w:eastAsia="ru-RU"/>
              </w:rPr>
              <w:t>3</w:t>
            </w:r>
          </w:p>
          <w:p w:rsidR="0048145B" w:rsidRPr="00C1073D" w:rsidRDefault="0048145B" w:rsidP="00092FFB">
            <w:pPr>
              <w:spacing w:after="0" w:line="240" w:lineRule="auto"/>
              <w:jc w:val="center"/>
              <w:rPr>
                <w:rFonts w:ascii="Times New Roman" w:hAnsi="Times New Roman" w:cs="Times New Roman"/>
                <w:sz w:val="18"/>
                <w:szCs w:val="18"/>
                <w:lang w:eastAsia="ru-RU"/>
              </w:rPr>
            </w:pPr>
          </w:p>
        </w:tc>
        <w:tc>
          <w:tcPr>
            <w:tcW w:w="709" w:type="dxa"/>
          </w:tcPr>
          <w:p w:rsidR="0048145B" w:rsidRPr="00C1073D" w:rsidRDefault="0048145B" w:rsidP="000D5E6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xml:space="preserve">   202</w:t>
            </w:r>
            <w:r w:rsidR="00605377">
              <w:rPr>
                <w:rFonts w:ascii="Times New Roman" w:hAnsi="Times New Roman" w:cs="Times New Roman"/>
                <w:sz w:val="18"/>
                <w:szCs w:val="18"/>
                <w:lang w:eastAsia="ru-RU"/>
              </w:rPr>
              <w:t>4</w:t>
            </w:r>
          </w:p>
        </w:tc>
        <w:tc>
          <w:tcPr>
            <w:tcW w:w="708" w:type="dxa"/>
          </w:tcPr>
          <w:p w:rsidR="0048145B" w:rsidRDefault="0048145B" w:rsidP="007010DE">
            <w:pPr>
              <w:spacing w:after="0" w:line="240" w:lineRule="auto"/>
              <w:rPr>
                <w:rFonts w:ascii="Times New Roman" w:hAnsi="Times New Roman" w:cs="Times New Roman"/>
                <w:sz w:val="18"/>
                <w:szCs w:val="18"/>
                <w:lang w:eastAsia="ru-RU"/>
              </w:rPr>
            </w:pPr>
          </w:p>
          <w:p w:rsidR="0048145B" w:rsidRPr="00C1073D" w:rsidRDefault="0048145B" w:rsidP="000D5E6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202</w:t>
            </w:r>
            <w:r w:rsidR="00605377">
              <w:rPr>
                <w:rFonts w:ascii="Times New Roman" w:hAnsi="Times New Roman" w:cs="Times New Roman"/>
                <w:sz w:val="18"/>
                <w:szCs w:val="18"/>
                <w:lang w:eastAsia="ru-RU"/>
              </w:rPr>
              <w:t>5</w:t>
            </w:r>
          </w:p>
        </w:tc>
        <w:tc>
          <w:tcPr>
            <w:tcW w:w="709" w:type="dxa"/>
          </w:tcPr>
          <w:p w:rsidR="0048145B" w:rsidRDefault="0048145B" w:rsidP="007010DE">
            <w:pPr>
              <w:spacing w:after="0" w:line="240" w:lineRule="auto"/>
              <w:rPr>
                <w:rFonts w:ascii="Times New Roman" w:hAnsi="Times New Roman" w:cs="Times New Roman"/>
                <w:sz w:val="18"/>
                <w:szCs w:val="18"/>
                <w:lang w:eastAsia="ru-RU"/>
              </w:rPr>
            </w:pPr>
          </w:p>
          <w:p w:rsidR="0048145B" w:rsidRPr="00C1073D" w:rsidRDefault="0048145B" w:rsidP="000D5E6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202</w:t>
            </w:r>
            <w:r w:rsidR="00605377">
              <w:rPr>
                <w:rFonts w:ascii="Times New Roman" w:hAnsi="Times New Roman" w:cs="Times New Roman"/>
                <w:sz w:val="18"/>
                <w:szCs w:val="18"/>
                <w:lang w:eastAsia="ru-RU"/>
              </w:rPr>
              <w:t>6</w:t>
            </w:r>
          </w:p>
        </w:tc>
        <w:tc>
          <w:tcPr>
            <w:tcW w:w="666" w:type="dxa"/>
          </w:tcPr>
          <w:p w:rsidR="0048145B" w:rsidRPr="00736B91" w:rsidRDefault="00736B91" w:rsidP="00736B91">
            <w:pPr>
              <w:pStyle w:val="a3"/>
              <w:rPr>
                <w:rFonts w:ascii="Times New Roman" w:hAnsi="Times New Roman"/>
                <w:sz w:val="20"/>
                <w:szCs w:val="20"/>
                <w:lang w:eastAsia="ru-RU"/>
              </w:rPr>
            </w:pPr>
            <w:r w:rsidRPr="00736B91">
              <w:rPr>
                <w:rFonts w:ascii="Times New Roman" w:hAnsi="Times New Roman"/>
                <w:sz w:val="20"/>
                <w:szCs w:val="20"/>
                <w:lang w:eastAsia="ru-RU"/>
              </w:rPr>
              <w:t>202</w:t>
            </w:r>
            <w:r w:rsidR="00605377">
              <w:rPr>
                <w:rFonts w:ascii="Times New Roman" w:hAnsi="Times New Roman"/>
                <w:sz w:val="20"/>
                <w:szCs w:val="20"/>
                <w:lang w:eastAsia="ru-RU"/>
              </w:rPr>
              <w:t>7</w:t>
            </w:r>
          </w:p>
          <w:p w:rsidR="0048145B" w:rsidRDefault="0048145B">
            <w:pPr>
              <w:rPr>
                <w:rFonts w:ascii="Times New Roman" w:hAnsi="Times New Roman" w:cs="Times New Roman"/>
                <w:sz w:val="18"/>
                <w:szCs w:val="18"/>
                <w:lang w:eastAsia="ru-RU"/>
              </w:rPr>
            </w:pPr>
          </w:p>
          <w:p w:rsidR="0048145B" w:rsidRPr="00C1073D" w:rsidRDefault="0048145B" w:rsidP="0048145B">
            <w:pPr>
              <w:spacing w:after="0" w:line="240" w:lineRule="auto"/>
              <w:rPr>
                <w:rFonts w:ascii="Times New Roman" w:hAnsi="Times New Roman" w:cs="Times New Roman"/>
                <w:sz w:val="18"/>
                <w:szCs w:val="18"/>
                <w:lang w:eastAsia="ru-RU"/>
              </w:rPr>
            </w:pPr>
          </w:p>
        </w:tc>
      </w:tr>
      <w:tr w:rsidR="0048145B" w:rsidRPr="00C1073D" w:rsidTr="006D4645">
        <w:trPr>
          <w:trHeight w:val="398"/>
        </w:trPr>
        <w:tc>
          <w:tcPr>
            <w:tcW w:w="498" w:type="dxa"/>
            <w:vMerge/>
          </w:tcPr>
          <w:p w:rsidR="0048145B" w:rsidRDefault="0048145B" w:rsidP="00092FFB">
            <w:pPr>
              <w:spacing w:after="0" w:line="240" w:lineRule="auto"/>
              <w:jc w:val="center"/>
              <w:rPr>
                <w:rFonts w:ascii="Times New Roman" w:hAnsi="Times New Roman" w:cs="Times New Roman"/>
                <w:sz w:val="18"/>
                <w:szCs w:val="18"/>
                <w:lang w:eastAsia="ru-RU"/>
              </w:rPr>
            </w:pPr>
          </w:p>
        </w:tc>
        <w:tc>
          <w:tcPr>
            <w:tcW w:w="4252" w:type="dxa"/>
            <w:vMerge/>
          </w:tcPr>
          <w:p w:rsidR="0048145B" w:rsidRDefault="0048145B" w:rsidP="00035F59">
            <w:pPr>
              <w:spacing w:after="0" w:line="240" w:lineRule="auto"/>
              <w:jc w:val="both"/>
              <w:rPr>
                <w:rFonts w:ascii="Times New Roman" w:hAnsi="Times New Roman" w:cs="Times New Roman"/>
                <w:sz w:val="18"/>
                <w:szCs w:val="18"/>
                <w:lang w:eastAsia="ru-RU"/>
              </w:rPr>
            </w:pPr>
          </w:p>
        </w:tc>
        <w:tc>
          <w:tcPr>
            <w:tcW w:w="1843" w:type="dxa"/>
            <w:vMerge/>
          </w:tcPr>
          <w:p w:rsidR="0048145B" w:rsidRDefault="0048145B" w:rsidP="00092FFB">
            <w:pPr>
              <w:spacing w:after="0" w:line="240" w:lineRule="auto"/>
              <w:jc w:val="center"/>
              <w:rPr>
                <w:rFonts w:ascii="Times New Roman" w:hAnsi="Times New Roman" w:cs="Times New Roman"/>
                <w:sz w:val="18"/>
                <w:szCs w:val="18"/>
                <w:lang w:eastAsia="ru-RU"/>
              </w:rPr>
            </w:pPr>
          </w:p>
        </w:tc>
        <w:tc>
          <w:tcPr>
            <w:tcW w:w="709" w:type="dxa"/>
          </w:tcPr>
          <w:p w:rsidR="0048145B" w:rsidRDefault="0048145B" w:rsidP="00092FFB">
            <w:pPr>
              <w:spacing w:after="0" w:line="240" w:lineRule="auto"/>
              <w:jc w:val="center"/>
              <w:rPr>
                <w:rFonts w:ascii="Times New Roman" w:hAnsi="Times New Roman" w:cs="Times New Roman"/>
                <w:sz w:val="18"/>
                <w:szCs w:val="18"/>
                <w:lang w:eastAsia="ru-RU"/>
              </w:rPr>
            </w:pPr>
          </w:p>
          <w:p w:rsidR="0048145B" w:rsidRDefault="0048145B" w:rsidP="00092FFB">
            <w:pPr>
              <w:spacing w:after="0" w:line="240" w:lineRule="auto"/>
              <w:jc w:val="center"/>
              <w:rPr>
                <w:rFonts w:ascii="Times New Roman" w:hAnsi="Times New Roman" w:cs="Times New Roman"/>
                <w:sz w:val="18"/>
                <w:szCs w:val="18"/>
                <w:lang w:eastAsia="ru-RU"/>
              </w:rPr>
            </w:pPr>
          </w:p>
          <w:p w:rsidR="0048145B" w:rsidRPr="00C1073D" w:rsidRDefault="0048145B" w:rsidP="00092FFB">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w:t>
            </w:r>
          </w:p>
        </w:tc>
        <w:tc>
          <w:tcPr>
            <w:tcW w:w="709" w:type="dxa"/>
          </w:tcPr>
          <w:p w:rsidR="0048145B" w:rsidRDefault="0048145B" w:rsidP="00092FFB">
            <w:pPr>
              <w:spacing w:after="0" w:line="240" w:lineRule="auto"/>
              <w:jc w:val="center"/>
              <w:rPr>
                <w:rFonts w:ascii="Times New Roman" w:hAnsi="Times New Roman" w:cs="Times New Roman"/>
                <w:sz w:val="18"/>
                <w:szCs w:val="18"/>
                <w:lang w:eastAsia="ru-RU"/>
              </w:rPr>
            </w:pPr>
          </w:p>
          <w:p w:rsidR="0048145B" w:rsidRDefault="0048145B" w:rsidP="008F2A27">
            <w:pPr>
              <w:spacing w:after="0" w:line="240" w:lineRule="auto"/>
              <w:rPr>
                <w:rFonts w:ascii="Times New Roman" w:hAnsi="Times New Roman" w:cs="Times New Roman"/>
                <w:sz w:val="18"/>
                <w:szCs w:val="18"/>
                <w:lang w:eastAsia="ru-RU"/>
              </w:rPr>
            </w:pPr>
          </w:p>
          <w:p w:rsidR="0048145B" w:rsidRPr="00C1073D" w:rsidRDefault="0048145B" w:rsidP="008F2A27">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p>
        </w:tc>
        <w:tc>
          <w:tcPr>
            <w:tcW w:w="708" w:type="dxa"/>
          </w:tcPr>
          <w:p w:rsidR="0048145B" w:rsidRDefault="0048145B">
            <w:pPr>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p>
          <w:p w:rsidR="0048145B" w:rsidRDefault="0048145B">
            <w:pPr>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p>
          <w:p w:rsidR="0048145B" w:rsidRPr="00C1073D" w:rsidRDefault="0048145B" w:rsidP="008F2A27">
            <w:pPr>
              <w:spacing w:after="0" w:line="240" w:lineRule="auto"/>
              <w:rPr>
                <w:rFonts w:ascii="Times New Roman" w:hAnsi="Times New Roman" w:cs="Times New Roman"/>
                <w:sz w:val="18"/>
                <w:szCs w:val="18"/>
                <w:lang w:eastAsia="ru-RU"/>
              </w:rPr>
            </w:pPr>
          </w:p>
        </w:tc>
        <w:tc>
          <w:tcPr>
            <w:tcW w:w="709" w:type="dxa"/>
          </w:tcPr>
          <w:p w:rsidR="0048145B" w:rsidRDefault="0048145B">
            <w:pPr>
              <w:rPr>
                <w:rFonts w:ascii="Times New Roman" w:hAnsi="Times New Roman" w:cs="Times New Roman"/>
                <w:sz w:val="18"/>
                <w:szCs w:val="18"/>
                <w:lang w:eastAsia="ru-RU"/>
              </w:rPr>
            </w:pPr>
          </w:p>
          <w:p w:rsidR="0048145B" w:rsidRDefault="0048145B">
            <w:pPr>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p>
          <w:p w:rsidR="0048145B" w:rsidRPr="00C1073D" w:rsidRDefault="0048145B" w:rsidP="00194C55">
            <w:pPr>
              <w:spacing w:after="0" w:line="240" w:lineRule="auto"/>
              <w:rPr>
                <w:rFonts w:ascii="Times New Roman" w:hAnsi="Times New Roman" w:cs="Times New Roman"/>
                <w:sz w:val="18"/>
                <w:szCs w:val="18"/>
                <w:lang w:eastAsia="ru-RU"/>
              </w:rPr>
            </w:pPr>
          </w:p>
        </w:tc>
        <w:tc>
          <w:tcPr>
            <w:tcW w:w="666" w:type="dxa"/>
          </w:tcPr>
          <w:p w:rsidR="0048145B" w:rsidRDefault="0048145B">
            <w:pPr>
              <w:rPr>
                <w:rFonts w:ascii="Times New Roman" w:hAnsi="Times New Roman" w:cs="Times New Roman"/>
                <w:sz w:val="18"/>
                <w:szCs w:val="18"/>
                <w:lang w:eastAsia="ru-RU"/>
              </w:rPr>
            </w:pPr>
          </w:p>
          <w:p w:rsidR="0048145B" w:rsidRDefault="0048145B">
            <w:pPr>
              <w:rPr>
                <w:rFonts w:ascii="Times New Roman" w:hAnsi="Times New Roman" w:cs="Times New Roman"/>
                <w:sz w:val="18"/>
                <w:szCs w:val="18"/>
                <w:lang w:eastAsia="ru-RU"/>
              </w:rPr>
            </w:pPr>
          </w:p>
          <w:p w:rsidR="0048145B" w:rsidRPr="00C1073D" w:rsidRDefault="0048145B" w:rsidP="0048145B">
            <w:pPr>
              <w:spacing w:after="0" w:line="240" w:lineRule="auto"/>
              <w:rPr>
                <w:rFonts w:ascii="Times New Roman" w:hAnsi="Times New Roman" w:cs="Times New Roman"/>
                <w:sz w:val="18"/>
                <w:szCs w:val="18"/>
                <w:lang w:eastAsia="ru-RU"/>
              </w:rPr>
            </w:pPr>
          </w:p>
        </w:tc>
      </w:tr>
      <w:tr w:rsidR="0048145B" w:rsidRPr="00C1073D" w:rsidTr="006D4645">
        <w:trPr>
          <w:trHeight w:val="1044"/>
        </w:trPr>
        <w:tc>
          <w:tcPr>
            <w:tcW w:w="498" w:type="dxa"/>
          </w:tcPr>
          <w:p w:rsidR="0048145B" w:rsidRDefault="0048145B" w:rsidP="00092FFB">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w:t>
            </w:r>
          </w:p>
        </w:tc>
        <w:tc>
          <w:tcPr>
            <w:tcW w:w="4252" w:type="dxa"/>
          </w:tcPr>
          <w:p w:rsidR="0048145B" w:rsidRDefault="0048145B" w:rsidP="00035F59">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Выплата государственной пенсии за выслугу лет лицам, замещавшим муниципальные должности и должности муниципальной службы путем перечисления денежных средств на счета получателей</w:t>
            </w:r>
          </w:p>
        </w:tc>
        <w:tc>
          <w:tcPr>
            <w:tcW w:w="1843" w:type="dxa"/>
          </w:tcPr>
          <w:p w:rsidR="0048145B" w:rsidRDefault="0048145B" w:rsidP="00092FFB">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 xml:space="preserve">Администрация </w:t>
            </w:r>
          </w:p>
          <w:p w:rsidR="0048145B" w:rsidRDefault="0048145B" w:rsidP="00092FFB">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Рябовского поселения</w:t>
            </w:r>
          </w:p>
        </w:tc>
        <w:tc>
          <w:tcPr>
            <w:tcW w:w="709" w:type="dxa"/>
          </w:tcPr>
          <w:p w:rsidR="0048145B" w:rsidRDefault="0048145B" w:rsidP="00C57A9E">
            <w:pPr>
              <w:spacing w:after="0" w:line="240" w:lineRule="auto"/>
              <w:jc w:val="center"/>
              <w:rPr>
                <w:rFonts w:ascii="Times New Roman" w:hAnsi="Times New Roman" w:cs="Times New Roman"/>
                <w:sz w:val="18"/>
                <w:szCs w:val="18"/>
                <w:lang w:eastAsia="ru-RU"/>
              </w:rPr>
            </w:pPr>
          </w:p>
          <w:p w:rsidR="0048145B" w:rsidRDefault="0048145B" w:rsidP="00C57A9E">
            <w:pPr>
              <w:spacing w:after="0" w:line="240" w:lineRule="auto"/>
              <w:jc w:val="center"/>
              <w:rPr>
                <w:rFonts w:ascii="Times New Roman" w:hAnsi="Times New Roman" w:cs="Times New Roman"/>
                <w:sz w:val="18"/>
                <w:szCs w:val="18"/>
                <w:lang w:eastAsia="ru-RU"/>
              </w:rPr>
            </w:pPr>
          </w:p>
          <w:p w:rsidR="0048145B" w:rsidRPr="00C1073D" w:rsidRDefault="006D4645" w:rsidP="00C57A9E">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72000</w:t>
            </w:r>
          </w:p>
          <w:p w:rsidR="0048145B" w:rsidRDefault="0048145B" w:rsidP="00C57A9E">
            <w:pPr>
              <w:spacing w:after="0" w:line="240" w:lineRule="auto"/>
              <w:jc w:val="center"/>
              <w:rPr>
                <w:rFonts w:ascii="Times New Roman" w:hAnsi="Times New Roman" w:cs="Times New Roman"/>
                <w:sz w:val="18"/>
                <w:szCs w:val="18"/>
                <w:lang w:eastAsia="ru-RU"/>
              </w:rPr>
            </w:pPr>
          </w:p>
          <w:p w:rsidR="0048145B" w:rsidRPr="00C1073D" w:rsidRDefault="0048145B" w:rsidP="00092FFB">
            <w:pPr>
              <w:spacing w:after="0" w:line="240" w:lineRule="auto"/>
              <w:jc w:val="center"/>
              <w:rPr>
                <w:rFonts w:ascii="Times New Roman" w:hAnsi="Times New Roman" w:cs="Times New Roman"/>
                <w:sz w:val="18"/>
                <w:szCs w:val="18"/>
                <w:lang w:eastAsia="ru-RU"/>
              </w:rPr>
            </w:pPr>
          </w:p>
        </w:tc>
        <w:tc>
          <w:tcPr>
            <w:tcW w:w="709" w:type="dxa"/>
          </w:tcPr>
          <w:p w:rsidR="0048145B" w:rsidRDefault="0048145B" w:rsidP="00C57A9E">
            <w:pPr>
              <w:rPr>
                <w:rFonts w:ascii="Times New Roman" w:hAnsi="Times New Roman" w:cs="Times New Roman"/>
                <w:sz w:val="18"/>
                <w:szCs w:val="18"/>
                <w:lang w:eastAsia="ru-RU"/>
              </w:rPr>
            </w:pPr>
          </w:p>
          <w:p w:rsidR="0048145B" w:rsidRPr="000D7021" w:rsidRDefault="006D4645" w:rsidP="008F2A27">
            <w:pPr>
              <w:rPr>
                <w:rFonts w:ascii="Times New Roman" w:hAnsi="Times New Roman" w:cs="Times New Roman"/>
                <w:sz w:val="18"/>
                <w:szCs w:val="18"/>
                <w:lang w:eastAsia="ru-RU"/>
              </w:rPr>
            </w:pPr>
            <w:r>
              <w:rPr>
                <w:rFonts w:ascii="Times New Roman" w:hAnsi="Times New Roman" w:cs="Times New Roman"/>
                <w:sz w:val="18"/>
                <w:szCs w:val="18"/>
                <w:lang w:eastAsia="ru-RU"/>
              </w:rPr>
              <w:t xml:space="preserve">  72000</w:t>
            </w:r>
          </w:p>
          <w:p w:rsidR="0048145B" w:rsidRPr="00C1073D" w:rsidRDefault="0048145B" w:rsidP="00092FFB">
            <w:pPr>
              <w:spacing w:after="0" w:line="240" w:lineRule="auto"/>
              <w:jc w:val="center"/>
              <w:rPr>
                <w:rFonts w:ascii="Times New Roman" w:hAnsi="Times New Roman" w:cs="Times New Roman"/>
                <w:sz w:val="18"/>
                <w:szCs w:val="18"/>
                <w:lang w:eastAsia="ru-RU"/>
              </w:rPr>
            </w:pPr>
          </w:p>
        </w:tc>
        <w:tc>
          <w:tcPr>
            <w:tcW w:w="708" w:type="dxa"/>
          </w:tcPr>
          <w:p w:rsidR="0048145B" w:rsidRDefault="0048145B">
            <w:pPr>
              <w:rPr>
                <w:rFonts w:ascii="Times New Roman" w:hAnsi="Times New Roman" w:cs="Times New Roman"/>
                <w:sz w:val="18"/>
                <w:szCs w:val="18"/>
                <w:lang w:eastAsia="ru-RU"/>
              </w:rPr>
            </w:pPr>
          </w:p>
          <w:p w:rsidR="0048145B" w:rsidRDefault="006D4645">
            <w:pPr>
              <w:rPr>
                <w:rFonts w:ascii="Times New Roman" w:hAnsi="Times New Roman" w:cs="Times New Roman"/>
                <w:sz w:val="18"/>
                <w:szCs w:val="18"/>
                <w:lang w:eastAsia="ru-RU"/>
              </w:rPr>
            </w:pPr>
            <w:r>
              <w:rPr>
                <w:rFonts w:ascii="Times New Roman" w:hAnsi="Times New Roman" w:cs="Times New Roman"/>
                <w:sz w:val="18"/>
                <w:szCs w:val="18"/>
                <w:lang w:eastAsia="ru-RU"/>
              </w:rPr>
              <w:t>72000</w:t>
            </w:r>
          </w:p>
          <w:p w:rsidR="0048145B" w:rsidRPr="00C1073D" w:rsidRDefault="0048145B" w:rsidP="008F2A27">
            <w:pPr>
              <w:spacing w:after="0" w:line="240" w:lineRule="auto"/>
              <w:jc w:val="center"/>
              <w:rPr>
                <w:rFonts w:ascii="Times New Roman" w:hAnsi="Times New Roman" w:cs="Times New Roman"/>
                <w:sz w:val="18"/>
                <w:szCs w:val="18"/>
                <w:lang w:eastAsia="ru-RU"/>
              </w:rPr>
            </w:pPr>
          </w:p>
        </w:tc>
        <w:tc>
          <w:tcPr>
            <w:tcW w:w="709" w:type="dxa"/>
          </w:tcPr>
          <w:p w:rsidR="0048145B" w:rsidRDefault="0048145B">
            <w:pPr>
              <w:rPr>
                <w:rFonts w:ascii="Times New Roman" w:hAnsi="Times New Roman" w:cs="Times New Roman"/>
                <w:sz w:val="18"/>
                <w:szCs w:val="18"/>
                <w:lang w:eastAsia="ru-RU"/>
              </w:rPr>
            </w:pPr>
          </w:p>
          <w:p w:rsidR="0048145B" w:rsidRDefault="006D4645">
            <w:pPr>
              <w:rPr>
                <w:rFonts w:ascii="Times New Roman" w:hAnsi="Times New Roman" w:cs="Times New Roman"/>
                <w:sz w:val="18"/>
                <w:szCs w:val="18"/>
                <w:lang w:eastAsia="ru-RU"/>
              </w:rPr>
            </w:pPr>
            <w:r>
              <w:rPr>
                <w:rFonts w:ascii="Times New Roman" w:hAnsi="Times New Roman" w:cs="Times New Roman"/>
                <w:sz w:val="18"/>
                <w:szCs w:val="18"/>
                <w:lang w:eastAsia="ru-RU"/>
              </w:rPr>
              <w:t>72000</w:t>
            </w:r>
          </w:p>
          <w:p w:rsidR="0048145B" w:rsidRPr="00C1073D" w:rsidRDefault="0048145B" w:rsidP="00194C55">
            <w:pPr>
              <w:spacing w:after="0" w:line="240" w:lineRule="auto"/>
              <w:jc w:val="center"/>
              <w:rPr>
                <w:rFonts w:ascii="Times New Roman" w:hAnsi="Times New Roman" w:cs="Times New Roman"/>
                <w:sz w:val="18"/>
                <w:szCs w:val="18"/>
                <w:lang w:eastAsia="ru-RU"/>
              </w:rPr>
            </w:pPr>
          </w:p>
        </w:tc>
        <w:tc>
          <w:tcPr>
            <w:tcW w:w="666" w:type="dxa"/>
          </w:tcPr>
          <w:p w:rsidR="0048145B" w:rsidRDefault="0048145B">
            <w:pPr>
              <w:rPr>
                <w:rFonts w:ascii="Times New Roman" w:hAnsi="Times New Roman" w:cs="Times New Roman"/>
                <w:sz w:val="18"/>
                <w:szCs w:val="18"/>
                <w:lang w:eastAsia="ru-RU"/>
              </w:rPr>
            </w:pPr>
          </w:p>
          <w:p w:rsidR="0048145B" w:rsidRDefault="006D4645">
            <w:pPr>
              <w:rPr>
                <w:rFonts w:ascii="Times New Roman" w:hAnsi="Times New Roman" w:cs="Times New Roman"/>
                <w:sz w:val="18"/>
                <w:szCs w:val="18"/>
                <w:lang w:eastAsia="ru-RU"/>
              </w:rPr>
            </w:pPr>
            <w:r>
              <w:rPr>
                <w:rFonts w:ascii="Times New Roman" w:hAnsi="Times New Roman" w:cs="Times New Roman"/>
                <w:sz w:val="18"/>
                <w:szCs w:val="18"/>
                <w:lang w:eastAsia="ru-RU"/>
              </w:rPr>
              <w:t>72000</w:t>
            </w:r>
          </w:p>
          <w:p w:rsidR="0048145B" w:rsidRPr="00C1073D" w:rsidRDefault="0048145B" w:rsidP="0048145B">
            <w:pPr>
              <w:spacing w:after="0" w:line="240" w:lineRule="auto"/>
              <w:jc w:val="center"/>
              <w:rPr>
                <w:rFonts w:ascii="Times New Roman" w:hAnsi="Times New Roman" w:cs="Times New Roman"/>
                <w:sz w:val="18"/>
                <w:szCs w:val="18"/>
                <w:lang w:eastAsia="ru-RU"/>
              </w:rPr>
            </w:pPr>
          </w:p>
        </w:tc>
      </w:tr>
      <w:tr w:rsidR="0048145B" w:rsidRPr="00C1073D" w:rsidTr="006D4645">
        <w:trPr>
          <w:trHeight w:val="818"/>
        </w:trPr>
        <w:tc>
          <w:tcPr>
            <w:tcW w:w="498" w:type="dxa"/>
          </w:tcPr>
          <w:p w:rsidR="0048145B" w:rsidRDefault="0048145B" w:rsidP="00092FFB">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w:t>
            </w:r>
          </w:p>
        </w:tc>
        <w:tc>
          <w:tcPr>
            <w:tcW w:w="4252" w:type="dxa"/>
          </w:tcPr>
          <w:p w:rsidR="0048145B" w:rsidRDefault="0048145B" w:rsidP="00035F59">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Проведение перерасчета государственной пенсии за выслугу лет при изменении трудовой пенсии и изменении </w:t>
            </w:r>
            <w:proofErr w:type="gramStart"/>
            <w:r>
              <w:rPr>
                <w:rFonts w:ascii="Times New Roman" w:hAnsi="Times New Roman" w:cs="Times New Roman"/>
                <w:sz w:val="18"/>
                <w:szCs w:val="18"/>
                <w:lang w:eastAsia="ru-RU"/>
              </w:rPr>
              <w:t>размера  оплаты труда</w:t>
            </w:r>
            <w:proofErr w:type="gramEnd"/>
            <w:r>
              <w:rPr>
                <w:rFonts w:ascii="Times New Roman" w:hAnsi="Times New Roman" w:cs="Times New Roman"/>
                <w:sz w:val="18"/>
                <w:szCs w:val="18"/>
                <w:lang w:eastAsia="ru-RU"/>
              </w:rPr>
              <w:t xml:space="preserve"> муниципальных служащих</w:t>
            </w:r>
          </w:p>
        </w:tc>
        <w:tc>
          <w:tcPr>
            <w:tcW w:w="1843" w:type="dxa"/>
          </w:tcPr>
          <w:p w:rsidR="0048145B" w:rsidRDefault="0048145B" w:rsidP="00092FFB">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 xml:space="preserve">Администрация </w:t>
            </w:r>
          </w:p>
          <w:p w:rsidR="0048145B" w:rsidRDefault="0048145B" w:rsidP="00092FFB">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Рябовского поселения</w:t>
            </w:r>
          </w:p>
        </w:tc>
        <w:tc>
          <w:tcPr>
            <w:tcW w:w="709" w:type="dxa"/>
          </w:tcPr>
          <w:p w:rsidR="0048145B" w:rsidRDefault="0048145B" w:rsidP="00092FFB">
            <w:pPr>
              <w:spacing w:after="0" w:line="240" w:lineRule="auto"/>
              <w:jc w:val="center"/>
              <w:rPr>
                <w:rFonts w:ascii="Times New Roman" w:hAnsi="Times New Roman" w:cs="Times New Roman"/>
                <w:sz w:val="18"/>
                <w:szCs w:val="18"/>
                <w:lang w:eastAsia="ru-RU"/>
              </w:rPr>
            </w:pPr>
          </w:p>
          <w:p w:rsidR="0048145B" w:rsidRDefault="0048145B" w:rsidP="00092FFB">
            <w:pPr>
              <w:spacing w:after="0" w:line="240" w:lineRule="auto"/>
              <w:jc w:val="center"/>
              <w:rPr>
                <w:rFonts w:ascii="Times New Roman" w:hAnsi="Times New Roman" w:cs="Times New Roman"/>
                <w:sz w:val="18"/>
                <w:szCs w:val="18"/>
                <w:lang w:eastAsia="ru-RU"/>
              </w:rPr>
            </w:pPr>
          </w:p>
          <w:p w:rsidR="0048145B" w:rsidRPr="00C1073D" w:rsidRDefault="0048145B" w:rsidP="00092FFB">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w:t>
            </w:r>
          </w:p>
        </w:tc>
        <w:tc>
          <w:tcPr>
            <w:tcW w:w="709" w:type="dxa"/>
          </w:tcPr>
          <w:p w:rsidR="0048145B" w:rsidRDefault="0048145B" w:rsidP="00092FFB">
            <w:pPr>
              <w:spacing w:after="0" w:line="240" w:lineRule="auto"/>
              <w:jc w:val="center"/>
              <w:rPr>
                <w:rFonts w:ascii="Times New Roman" w:hAnsi="Times New Roman" w:cs="Times New Roman"/>
                <w:sz w:val="18"/>
                <w:szCs w:val="18"/>
                <w:lang w:eastAsia="ru-RU"/>
              </w:rPr>
            </w:pPr>
          </w:p>
          <w:p w:rsidR="0048145B" w:rsidRDefault="0048145B" w:rsidP="00092FFB">
            <w:pPr>
              <w:spacing w:after="0" w:line="240" w:lineRule="auto"/>
              <w:jc w:val="center"/>
              <w:rPr>
                <w:rFonts w:ascii="Times New Roman" w:hAnsi="Times New Roman" w:cs="Times New Roman"/>
                <w:sz w:val="18"/>
                <w:szCs w:val="18"/>
                <w:lang w:eastAsia="ru-RU"/>
              </w:rPr>
            </w:pPr>
          </w:p>
          <w:p w:rsidR="0048145B" w:rsidRPr="00C1073D" w:rsidRDefault="0048145B" w:rsidP="00092FFB">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w:t>
            </w:r>
          </w:p>
        </w:tc>
        <w:tc>
          <w:tcPr>
            <w:tcW w:w="708" w:type="dxa"/>
          </w:tcPr>
          <w:p w:rsidR="0048145B" w:rsidRDefault="0048145B">
            <w:pPr>
              <w:rPr>
                <w:rFonts w:ascii="Times New Roman" w:hAnsi="Times New Roman" w:cs="Times New Roman"/>
                <w:sz w:val="18"/>
                <w:szCs w:val="18"/>
                <w:lang w:eastAsia="ru-RU"/>
              </w:rPr>
            </w:pPr>
          </w:p>
          <w:p w:rsidR="0048145B" w:rsidRDefault="0048145B">
            <w:pPr>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p>
          <w:p w:rsidR="0048145B" w:rsidRPr="00C1073D" w:rsidRDefault="0048145B" w:rsidP="008F2A27">
            <w:pPr>
              <w:spacing w:after="0" w:line="240" w:lineRule="auto"/>
              <w:jc w:val="center"/>
              <w:rPr>
                <w:rFonts w:ascii="Times New Roman" w:hAnsi="Times New Roman" w:cs="Times New Roman"/>
                <w:sz w:val="18"/>
                <w:szCs w:val="18"/>
                <w:lang w:eastAsia="ru-RU"/>
              </w:rPr>
            </w:pPr>
          </w:p>
        </w:tc>
        <w:tc>
          <w:tcPr>
            <w:tcW w:w="709" w:type="dxa"/>
          </w:tcPr>
          <w:p w:rsidR="0048145B" w:rsidRDefault="0048145B">
            <w:pPr>
              <w:rPr>
                <w:rFonts w:ascii="Times New Roman" w:hAnsi="Times New Roman" w:cs="Times New Roman"/>
                <w:sz w:val="18"/>
                <w:szCs w:val="18"/>
                <w:lang w:eastAsia="ru-RU"/>
              </w:rPr>
            </w:pPr>
          </w:p>
          <w:p w:rsidR="0048145B" w:rsidRDefault="0048145B">
            <w:pPr>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p>
          <w:p w:rsidR="0048145B" w:rsidRPr="00C1073D" w:rsidRDefault="0048145B" w:rsidP="00194C55">
            <w:pPr>
              <w:spacing w:after="0" w:line="240" w:lineRule="auto"/>
              <w:jc w:val="center"/>
              <w:rPr>
                <w:rFonts w:ascii="Times New Roman" w:hAnsi="Times New Roman" w:cs="Times New Roman"/>
                <w:sz w:val="18"/>
                <w:szCs w:val="18"/>
                <w:lang w:eastAsia="ru-RU"/>
              </w:rPr>
            </w:pPr>
          </w:p>
        </w:tc>
        <w:tc>
          <w:tcPr>
            <w:tcW w:w="666" w:type="dxa"/>
          </w:tcPr>
          <w:p w:rsidR="0048145B" w:rsidRDefault="0048145B">
            <w:pPr>
              <w:rPr>
                <w:rFonts w:ascii="Times New Roman" w:hAnsi="Times New Roman" w:cs="Times New Roman"/>
                <w:sz w:val="18"/>
                <w:szCs w:val="18"/>
                <w:lang w:eastAsia="ru-RU"/>
              </w:rPr>
            </w:pPr>
          </w:p>
          <w:p w:rsidR="0048145B" w:rsidRDefault="0048145B">
            <w:pPr>
              <w:rPr>
                <w:rFonts w:ascii="Times New Roman" w:hAnsi="Times New Roman" w:cs="Times New Roman"/>
                <w:sz w:val="18"/>
                <w:szCs w:val="18"/>
                <w:lang w:eastAsia="ru-RU"/>
              </w:rPr>
            </w:pPr>
          </w:p>
          <w:p w:rsidR="0048145B" w:rsidRPr="00C1073D" w:rsidRDefault="0048145B" w:rsidP="0048145B">
            <w:pPr>
              <w:spacing w:after="0" w:line="240" w:lineRule="auto"/>
              <w:jc w:val="center"/>
              <w:rPr>
                <w:rFonts w:ascii="Times New Roman" w:hAnsi="Times New Roman" w:cs="Times New Roman"/>
                <w:sz w:val="18"/>
                <w:szCs w:val="18"/>
                <w:lang w:eastAsia="ru-RU"/>
              </w:rPr>
            </w:pPr>
          </w:p>
        </w:tc>
      </w:tr>
    </w:tbl>
    <w:p w:rsidR="004A136C" w:rsidRDefault="004A136C" w:rsidP="004A136C">
      <w:pPr>
        <w:spacing w:after="0" w:line="240" w:lineRule="auto"/>
        <w:ind w:left="360"/>
        <w:jc w:val="right"/>
        <w:rPr>
          <w:rFonts w:ascii="Times New Roman" w:hAnsi="Times New Roman" w:cs="Times New Roman"/>
          <w:sz w:val="18"/>
          <w:szCs w:val="18"/>
          <w:lang w:eastAsia="ru-RU"/>
        </w:rPr>
      </w:pPr>
    </w:p>
    <w:p w:rsidR="007425F4" w:rsidRDefault="007425F4" w:rsidP="001E2255">
      <w:pPr>
        <w:spacing w:after="0" w:line="240" w:lineRule="auto"/>
        <w:rPr>
          <w:rFonts w:ascii="Times New Roman" w:hAnsi="Times New Roman" w:cs="Times New Roman"/>
          <w:sz w:val="18"/>
          <w:szCs w:val="18"/>
          <w:lang w:eastAsia="ru-RU"/>
        </w:rPr>
      </w:pPr>
    </w:p>
    <w:p w:rsidR="007425F4" w:rsidRDefault="007425F4" w:rsidP="004A136C">
      <w:pPr>
        <w:spacing w:after="0" w:line="240" w:lineRule="auto"/>
        <w:ind w:left="360"/>
        <w:jc w:val="right"/>
        <w:rPr>
          <w:rFonts w:ascii="Times New Roman" w:hAnsi="Times New Roman" w:cs="Times New Roman"/>
          <w:sz w:val="18"/>
          <w:szCs w:val="18"/>
          <w:lang w:eastAsia="ru-RU"/>
        </w:rPr>
      </w:pPr>
    </w:p>
    <w:p w:rsidR="004A136C" w:rsidRDefault="004A136C" w:rsidP="004A136C">
      <w:pPr>
        <w:spacing w:after="0" w:line="240" w:lineRule="auto"/>
        <w:ind w:left="360"/>
        <w:jc w:val="right"/>
        <w:rPr>
          <w:rFonts w:ascii="Times New Roman" w:hAnsi="Times New Roman" w:cs="Times New Roman"/>
          <w:sz w:val="18"/>
          <w:szCs w:val="18"/>
          <w:lang w:eastAsia="ru-RU"/>
        </w:rPr>
      </w:pPr>
    </w:p>
    <w:p w:rsidR="004A136C" w:rsidRDefault="004A136C" w:rsidP="004A136C">
      <w:pPr>
        <w:spacing w:after="0" w:line="240" w:lineRule="auto"/>
        <w:ind w:left="360"/>
        <w:jc w:val="center"/>
        <w:rPr>
          <w:rFonts w:ascii="Times New Roman" w:hAnsi="Times New Roman" w:cs="Times New Roman"/>
          <w:sz w:val="28"/>
          <w:szCs w:val="28"/>
          <w:lang w:eastAsia="ru-RU"/>
        </w:rPr>
      </w:pPr>
    </w:p>
    <w:p w:rsidR="002C4A88" w:rsidRDefault="002C4A88" w:rsidP="0084288B">
      <w:pPr>
        <w:spacing w:after="0" w:line="240" w:lineRule="auto"/>
        <w:ind w:left="360"/>
        <w:jc w:val="center"/>
        <w:rPr>
          <w:rFonts w:ascii="Times New Roman" w:hAnsi="Times New Roman" w:cs="Times New Roman"/>
          <w:sz w:val="28"/>
          <w:szCs w:val="28"/>
        </w:rPr>
      </w:pPr>
    </w:p>
    <w:p w:rsidR="00B93AF2" w:rsidRDefault="00B93AF2" w:rsidP="002A3AF6">
      <w:pPr>
        <w:spacing w:after="0"/>
      </w:pPr>
    </w:p>
    <w:p w:rsidR="0048145B" w:rsidRDefault="0048145B">
      <w:pPr>
        <w:spacing w:after="0"/>
      </w:pPr>
    </w:p>
    <w:sectPr w:rsidR="0048145B" w:rsidSect="002A3AF6">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4356A"/>
    <w:multiLevelType w:val="hybridMultilevel"/>
    <w:tmpl w:val="9D8223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FB74754"/>
    <w:multiLevelType w:val="hybridMultilevel"/>
    <w:tmpl w:val="BA5C046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74056BE"/>
    <w:multiLevelType w:val="hybridMultilevel"/>
    <w:tmpl w:val="C1625660"/>
    <w:lvl w:ilvl="0" w:tplc="0419000F">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1434175"/>
    <w:multiLevelType w:val="hybridMultilevel"/>
    <w:tmpl w:val="76180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6670E2"/>
    <w:multiLevelType w:val="hybridMultilevel"/>
    <w:tmpl w:val="81DE8F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6E51"/>
    <w:rsid w:val="0001337E"/>
    <w:rsid w:val="00035F59"/>
    <w:rsid w:val="0005555C"/>
    <w:rsid w:val="00080E9F"/>
    <w:rsid w:val="000866A0"/>
    <w:rsid w:val="000D5E69"/>
    <w:rsid w:val="000E251D"/>
    <w:rsid w:val="000F1260"/>
    <w:rsid w:val="001158D4"/>
    <w:rsid w:val="001177AF"/>
    <w:rsid w:val="00133AF0"/>
    <w:rsid w:val="00152C2D"/>
    <w:rsid w:val="0016483A"/>
    <w:rsid w:val="00166571"/>
    <w:rsid w:val="001668B5"/>
    <w:rsid w:val="00194C55"/>
    <w:rsid w:val="001D79E8"/>
    <w:rsid w:val="001E2255"/>
    <w:rsid w:val="00242437"/>
    <w:rsid w:val="002618EA"/>
    <w:rsid w:val="002649A6"/>
    <w:rsid w:val="00294513"/>
    <w:rsid w:val="002A0F83"/>
    <w:rsid w:val="002A306C"/>
    <w:rsid w:val="002A3416"/>
    <w:rsid w:val="002A3AF6"/>
    <w:rsid w:val="002A6729"/>
    <w:rsid w:val="002B40DB"/>
    <w:rsid w:val="002C4A88"/>
    <w:rsid w:val="002D6647"/>
    <w:rsid w:val="002F0846"/>
    <w:rsid w:val="002F4B2E"/>
    <w:rsid w:val="00302239"/>
    <w:rsid w:val="00303075"/>
    <w:rsid w:val="00304675"/>
    <w:rsid w:val="00327D71"/>
    <w:rsid w:val="00336CDE"/>
    <w:rsid w:val="003C6E51"/>
    <w:rsid w:val="003D1664"/>
    <w:rsid w:val="003F7B59"/>
    <w:rsid w:val="00412194"/>
    <w:rsid w:val="00414371"/>
    <w:rsid w:val="00427F25"/>
    <w:rsid w:val="004326BB"/>
    <w:rsid w:val="00443343"/>
    <w:rsid w:val="0045797E"/>
    <w:rsid w:val="0048145B"/>
    <w:rsid w:val="004A136C"/>
    <w:rsid w:val="004F1761"/>
    <w:rsid w:val="00515D6D"/>
    <w:rsid w:val="0052160A"/>
    <w:rsid w:val="00522E03"/>
    <w:rsid w:val="00543DE9"/>
    <w:rsid w:val="00561D16"/>
    <w:rsid w:val="005C2806"/>
    <w:rsid w:val="005E67EC"/>
    <w:rsid w:val="005F74D8"/>
    <w:rsid w:val="00605377"/>
    <w:rsid w:val="006D4645"/>
    <w:rsid w:val="006E1276"/>
    <w:rsid w:val="006F7BDE"/>
    <w:rsid w:val="007010DE"/>
    <w:rsid w:val="007071F6"/>
    <w:rsid w:val="00736B91"/>
    <w:rsid w:val="007425F4"/>
    <w:rsid w:val="007573D6"/>
    <w:rsid w:val="00767CFA"/>
    <w:rsid w:val="00784CEC"/>
    <w:rsid w:val="00793E03"/>
    <w:rsid w:val="007B42CA"/>
    <w:rsid w:val="00812D86"/>
    <w:rsid w:val="00814E0F"/>
    <w:rsid w:val="0084288B"/>
    <w:rsid w:val="008455F4"/>
    <w:rsid w:val="008605ED"/>
    <w:rsid w:val="00872408"/>
    <w:rsid w:val="00882507"/>
    <w:rsid w:val="008F01E3"/>
    <w:rsid w:val="008F2A27"/>
    <w:rsid w:val="008F38F0"/>
    <w:rsid w:val="0097674F"/>
    <w:rsid w:val="009B07AC"/>
    <w:rsid w:val="009E6907"/>
    <w:rsid w:val="00A078CE"/>
    <w:rsid w:val="00A81E95"/>
    <w:rsid w:val="00AF587E"/>
    <w:rsid w:val="00B33132"/>
    <w:rsid w:val="00B42DAF"/>
    <w:rsid w:val="00B80394"/>
    <w:rsid w:val="00B93AF2"/>
    <w:rsid w:val="00C024C2"/>
    <w:rsid w:val="00C57A9E"/>
    <w:rsid w:val="00C64CF9"/>
    <w:rsid w:val="00CA011D"/>
    <w:rsid w:val="00CA0FA9"/>
    <w:rsid w:val="00CD7CB5"/>
    <w:rsid w:val="00D026AA"/>
    <w:rsid w:val="00D03961"/>
    <w:rsid w:val="00D2538E"/>
    <w:rsid w:val="00DB3912"/>
    <w:rsid w:val="00DC5E99"/>
    <w:rsid w:val="00DF0557"/>
    <w:rsid w:val="00E0242B"/>
    <w:rsid w:val="00E32185"/>
    <w:rsid w:val="00E36F96"/>
    <w:rsid w:val="00E50AA6"/>
    <w:rsid w:val="00EE326F"/>
    <w:rsid w:val="00EF50A4"/>
    <w:rsid w:val="00F34486"/>
    <w:rsid w:val="00F655F6"/>
    <w:rsid w:val="00F95E61"/>
    <w:rsid w:val="00FC197A"/>
    <w:rsid w:val="00FF5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E51"/>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C6E51"/>
    <w:pPr>
      <w:spacing w:after="0" w:line="240" w:lineRule="auto"/>
    </w:pPr>
    <w:rPr>
      <w:rFonts w:ascii="Calibri" w:eastAsia="Calibri" w:hAnsi="Calibri" w:cs="Times New Roman"/>
    </w:rPr>
  </w:style>
  <w:style w:type="character" w:customStyle="1" w:styleId="a4">
    <w:name w:val="Без интервала Знак"/>
    <w:link w:val="a3"/>
    <w:uiPriority w:val="1"/>
    <w:rsid w:val="003C6E51"/>
    <w:rPr>
      <w:rFonts w:ascii="Calibri" w:eastAsia="Calibri" w:hAnsi="Calibri" w:cs="Times New Roman"/>
    </w:rPr>
  </w:style>
  <w:style w:type="paragraph" w:customStyle="1" w:styleId="ConsPlusCell">
    <w:name w:val="ConsPlusCell"/>
    <w:uiPriority w:val="99"/>
    <w:rsid w:val="008F38F0"/>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5">
    <w:name w:val="List Paragraph"/>
    <w:basedOn w:val="a"/>
    <w:uiPriority w:val="34"/>
    <w:qFormat/>
    <w:rsid w:val="004A136C"/>
    <w:pPr>
      <w:ind w:left="720"/>
      <w:contextualSpacing/>
    </w:pPr>
  </w:style>
  <w:style w:type="paragraph" w:styleId="a6">
    <w:name w:val="Balloon Text"/>
    <w:basedOn w:val="a"/>
    <w:link w:val="a7"/>
    <w:uiPriority w:val="99"/>
    <w:semiHidden/>
    <w:unhideWhenUsed/>
    <w:rsid w:val="00A81E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1E9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CD2DB-B373-45B8-84AD-40FB084B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Pages>
  <Words>1981</Words>
  <Characters>11294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Админ</cp:lastModifiedBy>
  <cp:revision>68</cp:revision>
  <cp:lastPrinted>2016-12-14T10:46:00Z</cp:lastPrinted>
  <dcterms:created xsi:type="dcterms:W3CDTF">2013-12-23T21:45:00Z</dcterms:created>
  <dcterms:modified xsi:type="dcterms:W3CDTF">2024-12-27T07:04:00Z</dcterms:modified>
</cp:coreProperties>
</file>